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12F" w:rsidRDefault="00A0512F" w:rsidP="00A051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19"/>
          <w:szCs w:val="19"/>
          <w:lang w:eastAsia="ru-RU"/>
        </w:rPr>
      </w:pPr>
    </w:p>
    <w:p w:rsidR="00A0512F" w:rsidRDefault="00A0512F" w:rsidP="00A0512F">
      <w:pPr>
        <w:widowControl w:val="0"/>
        <w:autoSpaceDE w:val="0"/>
        <w:autoSpaceDN w:val="0"/>
        <w:adjustRightInd w:val="0"/>
        <w:spacing w:after="0" w:line="240" w:lineRule="auto"/>
        <w:ind w:firstLine="720"/>
        <w:jc w:val="right"/>
        <w:rPr>
          <w:rFonts w:ascii="Arial" w:eastAsiaTheme="minorEastAsia" w:hAnsi="Arial" w:cs="Arial"/>
          <w:sz w:val="20"/>
          <w:szCs w:val="20"/>
          <w:lang w:eastAsia="ru-RU"/>
        </w:rPr>
      </w:pPr>
      <w:r>
        <w:rPr>
          <w:rFonts w:ascii="Arial" w:eastAsiaTheme="minorEastAsia" w:hAnsi="Arial" w:cs="Arial"/>
          <w:sz w:val="20"/>
          <w:szCs w:val="20"/>
          <w:lang w:eastAsia="ru-RU"/>
        </w:rPr>
        <w:t>УТВЕРЖДЕН</w:t>
      </w:r>
      <w:r>
        <w:rPr>
          <w:rFonts w:ascii="Arial" w:eastAsiaTheme="minorEastAsia" w:hAnsi="Arial" w:cs="Arial"/>
          <w:sz w:val="20"/>
          <w:szCs w:val="20"/>
          <w:lang w:eastAsia="ru-RU"/>
        </w:rPr>
        <w:br/>
        <w:t>постановлением Правительства</w:t>
      </w:r>
      <w:r>
        <w:rPr>
          <w:rFonts w:ascii="Arial" w:eastAsiaTheme="minorEastAsia" w:hAnsi="Arial" w:cs="Arial"/>
          <w:sz w:val="20"/>
          <w:szCs w:val="20"/>
          <w:lang w:eastAsia="ru-RU"/>
        </w:rPr>
        <w:br/>
        <w:t>Российской Федерации</w:t>
      </w:r>
      <w:r>
        <w:rPr>
          <w:rFonts w:ascii="Arial" w:eastAsiaTheme="minorEastAsia" w:hAnsi="Arial" w:cs="Arial"/>
          <w:sz w:val="20"/>
          <w:szCs w:val="20"/>
          <w:lang w:eastAsia="ru-RU"/>
        </w:rPr>
        <w:br/>
        <w:t>от 2 августа 2019 г. № 1006</w:t>
      </w:r>
    </w:p>
    <w:p w:rsidR="00A0512F" w:rsidRDefault="00A0512F" w:rsidP="00A0512F">
      <w:pPr>
        <w:widowControl w:val="0"/>
        <w:autoSpaceDE w:val="0"/>
        <w:autoSpaceDN w:val="0"/>
        <w:adjustRightInd w:val="0"/>
        <w:spacing w:after="0" w:line="240" w:lineRule="auto"/>
        <w:ind w:firstLine="720"/>
        <w:jc w:val="both"/>
        <w:rPr>
          <w:rFonts w:ascii="Arial" w:eastAsiaTheme="minorEastAsia" w:hAnsi="Arial" w:cs="Arial"/>
          <w:sz w:val="20"/>
          <w:szCs w:val="20"/>
          <w:lang w:eastAsia="ru-RU"/>
        </w:rPr>
      </w:pPr>
    </w:p>
    <w:p w:rsidR="00A0512F" w:rsidRDefault="00A0512F" w:rsidP="00A0512F">
      <w:pPr>
        <w:widowControl w:val="0"/>
        <w:autoSpaceDE w:val="0"/>
        <w:autoSpaceDN w:val="0"/>
        <w:adjustRightInd w:val="0"/>
        <w:spacing w:before="75" w:after="0" w:line="240" w:lineRule="auto"/>
        <w:jc w:val="center"/>
        <w:outlineLvl w:val="0"/>
        <w:rPr>
          <w:rFonts w:ascii="Arial" w:eastAsiaTheme="minorEastAsia" w:hAnsi="Arial" w:cs="Arial"/>
          <w:b/>
          <w:bCs/>
          <w:sz w:val="24"/>
          <w:szCs w:val="24"/>
          <w:lang w:eastAsia="ru-RU"/>
        </w:rPr>
      </w:pPr>
      <w:r>
        <w:rPr>
          <w:rFonts w:ascii="Arial" w:eastAsiaTheme="minorEastAsia" w:hAnsi="Arial" w:cs="Arial"/>
          <w:b/>
          <w:bCs/>
          <w:sz w:val="24"/>
          <w:szCs w:val="24"/>
          <w:u w:val="single"/>
          <w:lang w:eastAsia="ru-RU"/>
        </w:rPr>
        <w:br/>
      </w:r>
      <w:r>
        <w:rPr>
          <w:rFonts w:ascii="Arial" w:eastAsiaTheme="minorEastAsia" w:hAnsi="Arial" w:cs="Arial"/>
          <w:b/>
          <w:bCs/>
          <w:sz w:val="24"/>
          <w:szCs w:val="24"/>
          <w:lang w:eastAsia="ru-RU"/>
        </w:rPr>
        <w:t>Паспорт безопасности муниципального бюджетного общеобразовательного учреждения «Елховская средняя общеобразовательная школа» г. Альметьевска</w:t>
      </w:r>
    </w:p>
    <w:p w:rsidR="00A0512F" w:rsidRDefault="00A0512F" w:rsidP="00A0512F">
      <w:pPr>
        <w:widowControl w:val="0"/>
        <w:autoSpaceDE w:val="0"/>
        <w:autoSpaceDN w:val="0"/>
        <w:adjustRightInd w:val="0"/>
        <w:spacing w:after="0" w:line="240" w:lineRule="auto"/>
        <w:ind w:firstLine="720"/>
        <w:jc w:val="right"/>
        <w:rPr>
          <w:rFonts w:ascii="Arial" w:eastAsiaTheme="minorEastAsia" w:hAnsi="Arial" w:cs="Arial"/>
          <w:sz w:val="20"/>
          <w:szCs w:val="20"/>
          <w:lang w:eastAsia="ru-RU"/>
        </w:rPr>
      </w:pPr>
    </w:p>
    <w:p w:rsidR="00A0512F" w:rsidRDefault="00A0512F" w:rsidP="00A0512F">
      <w:pPr>
        <w:widowControl w:val="0"/>
        <w:autoSpaceDE w:val="0"/>
        <w:autoSpaceDN w:val="0"/>
        <w:adjustRightInd w:val="0"/>
        <w:spacing w:after="0" w:line="240" w:lineRule="auto"/>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 xml:space="preserve">                                                     ______________________</w:t>
      </w:r>
    </w:p>
    <w:p w:rsidR="00A0512F" w:rsidRDefault="00A0512F" w:rsidP="00A0512F">
      <w:pPr>
        <w:widowControl w:val="0"/>
        <w:autoSpaceDE w:val="0"/>
        <w:autoSpaceDN w:val="0"/>
        <w:adjustRightInd w:val="0"/>
        <w:spacing w:after="0" w:line="240" w:lineRule="auto"/>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 xml:space="preserve">                                                        (пометка или гриф)</w:t>
      </w:r>
    </w:p>
    <w:p w:rsidR="00A0512F" w:rsidRDefault="00A0512F" w:rsidP="00A0512F">
      <w:pPr>
        <w:widowControl w:val="0"/>
        <w:autoSpaceDE w:val="0"/>
        <w:autoSpaceDN w:val="0"/>
        <w:adjustRightInd w:val="0"/>
        <w:spacing w:after="0" w:line="240" w:lineRule="auto"/>
        <w:rPr>
          <w:rFonts w:ascii="Courier New" w:eastAsiaTheme="minorEastAsia" w:hAnsi="Courier New" w:cs="Courier New"/>
          <w:sz w:val="20"/>
          <w:szCs w:val="20"/>
          <w:lang w:eastAsia="ru-RU"/>
        </w:rPr>
      </w:pPr>
    </w:p>
    <w:p w:rsidR="00A0512F" w:rsidRDefault="00A0512F" w:rsidP="00A0512F">
      <w:pPr>
        <w:widowControl w:val="0"/>
        <w:autoSpaceDE w:val="0"/>
        <w:autoSpaceDN w:val="0"/>
        <w:adjustRightInd w:val="0"/>
        <w:spacing w:after="0" w:line="240" w:lineRule="auto"/>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 xml:space="preserve">                                                            Экз. № ______</w:t>
      </w:r>
    </w:p>
    <w:p w:rsidR="00A0512F" w:rsidRDefault="00A0512F" w:rsidP="00A0512F">
      <w:pPr>
        <w:widowControl w:val="0"/>
        <w:autoSpaceDE w:val="0"/>
        <w:autoSpaceDN w:val="0"/>
        <w:adjustRightInd w:val="0"/>
        <w:spacing w:after="0" w:line="240" w:lineRule="auto"/>
        <w:ind w:firstLine="720"/>
        <w:jc w:val="right"/>
        <w:rPr>
          <w:rFonts w:ascii="Arial" w:eastAsiaTheme="minorEastAsia" w:hAnsi="Arial" w:cs="Arial"/>
          <w:sz w:val="20"/>
          <w:szCs w:val="20"/>
          <w:lang w:eastAsia="ru-RU"/>
        </w:rPr>
      </w:pPr>
    </w:p>
    <w:p w:rsidR="00A0512F" w:rsidRDefault="00A0512F" w:rsidP="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УТВЕРЖДАЮ</w:t>
      </w:r>
    </w:p>
    <w:p w:rsidR="00A0512F" w:rsidRDefault="00A0512F" w:rsidP="00A0512F">
      <w:pPr>
        <w:widowControl w:val="0"/>
        <w:autoSpaceDE w:val="0"/>
        <w:autoSpaceDN w:val="0"/>
        <w:adjustRightInd w:val="0"/>
        <w:spacing w:after="0" w:line="240" w:lineRule="auto"/>
        <w:jc w:val="right"/>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w:t>
      </w:r>
    </w:p>
    <w:p w:rsidR="00A0512F" w:rsidRDefault="00A0512F" w:rsidP="00A0512F">
      <w:pPr>
        <w:widowControl w:val="0"/>
        <w:autoSpaceDE w:val="0"/>
        <w:autoSpaceDN w:val="0"/>
        <w:adjustRightInd w:val="0"/>
        <w:spacing w:after="0" w:line="240" w:lineRule="auto"/>
        <w:jc w:val="right"/>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Руководитель исполнительного комитета</w:t>
      </w:r>
    </w:p>
    <w:p w:rsidR="00A0512F" w:rsidRDefault="00A0512F" w:rsidP="00A0512F">
      <w:pPr>
        <w:widowControl w:val="0"/>
        <w:autoSpaceDE w:val="0"/>
        <w:autoSpaceDN w:val="0"/>
        <w:adjustRightInd w:val="0"/>
        <w:spacing w:after="0" w:line="240" w:lineRule="auto"/>
        <w:jc w:val="right"/>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Альметьевского муниципального района</w:t>
      </w:r>
    </w:p>
    <w:p w:rsidR="00A0512F" w:rsidRDefault="00A0512F" w:rsidP="00A0512F">
      <w:pPr>
        <w:widowControl w:val="0"/>
        <w:autoSpaceDE w:val="0"/>
        <w:autoSpaceDN w:val="0"/>
        <w:adjustRightInd w:val="0"/>
        <w:spacing w:after="0" w:line="240" w:lineRule="auto"/>
        <w:jc w:val="right"/>
        <w:rPr>
          <w:rFonts w:ascii="Times New Roman" w:eastAsiaTheme="minorEastAsia" w:hAnsi="Times New Roman" w:cs="Times New Roman"/>
          <w:sz w:val="28"/>
          <w:szCs w:val="28"/>
          <w:lang w:eastAsia="ru-RU"/>
        </w:rPr>
      </w:pPr>
      <w:r>
        <w:rPr>
          <w:rFonts w:ascii="Times New Roman" w:eastAsiaTheme="minorEastAsia" w:hAnsi="Times New Roman" w:cs="Times New Roman"/>
          <w:lang w:eastAsia="ru-RU"/>
        </w:rPr>
        <w:t xml:space="preserve">                                          ___________        </w:t>
      </w:r>
      <w:r>
        <w:rPr>
          <w:rFonts w:ascii="Times New Roman" w:eastAsiaTheme="minorEastAsia" w:hAnsi="Times New Roman" w:cs="Times New Roman"/>
          <w:sz w:val="28"/>
          <w:szCs w:val="28"/>
          <w:u w:val="single"/>
          <w:lang w:eastAsia="ru-RU"/>
        </w:rPr>
        <w:t>Гирфанов М.Н.</w:t>
      </w:r>
    </w:p>
    <w:p w:rsidR="00A0512F" w:rsidRDefault="00A0512F" w:rsidP="00A0512F">
      <w:pPr>
        <w:widowControl w:val="0"/>
        <w:autoSpaceDE w:val="0"/>
        <w:autoSpaceDN w:val="0"/>
        <w:adjustRightInd w:val="0"/>
        <w:spacing w:after="0" w:line="240" w:lineRule="auto"/>
        <w:jc w:val="right"/>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(подпись)       (инициалы, фамилия)</w:t>
      </w:r>
    </w:p>
    <w:p w:rsidR="00A0512F" w:rsidRDefault="00A0512F" w:rsidP="00A0512F">
      <w:pPr>
        <w:widowControl w:val="0"/>
        <w:autoSpaceDE w:val="0"/>
        <w:autoSpaceDN w:val="0"/>
        <w:adjustRightInd w:val="0"/>
        <w:spacing w:after="0" w:line="240" w:lineRule="auto"/>
        <w:jc w:val="right"/>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w:t>
      </w:r>
    </w:p>
    <w:p w:rsidR="00A0512F" w:rsidRDefault="00A0512F" w:rsidP="00A0512F">
      <w:pPr>
        <w:widowControl w:val="0"/>
        <w:autoSpaceDE w:val="0"/>
        <w:autoSpaceDN w:val="0"/>
        <w:adjustRightInd w:val="0"/>
        <w:spacing w:after="0" w:line="240" w:lineRule="auto"/>
        <w:jc w:val="right"/>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"___" ___________ 20__ г.</w:t>
      </w:r>
    </w:p>
    <w:p w:rsidR="00A0512F" w:rsidRDefault="00A0512F" w:rsidP="00A0512F">
      <w:pPr>
        <w:widowControl w:val="0"/>
        <w:autoSpaceDE w:val="0"/>
        <w:autoSpaceDN w:val="0"/>
        <w:adjustRightInd w:val="0"/>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240"/>
        <w:gridCol w:w="2823"/>
        <w:gridCol w:w="2240"/>
        <w:gridCol w:w="2824"/>
      </w:tblGrid>
      <w:tr w:rsidR="00A0512F" w:rsidTr="00A0512F">
        <w:tc>
          <w:tcPr>
            <w:tcW w:w="5063" w:type="dxa"/>
            <w:gridSpan w:val="2"/>
            <w:tcBorders>
              <w:top w:val="nil"/>
              <w:left w:val="nil"/>
              <w:bottom w:val="nil"/>
              <w:right w:val="nil"/>
            </w:tcBorders>
          </w:tcPr>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p>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p>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p>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СОГЛАСОВАНО</w:t>
            </w:r>
          </w:p>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_______________________________________</w:t>
            </w:r>
          </w:p>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начальник Управления Федеральной службы безопасности РФ по РТ </w:t>
            </w:r>
          </w:p>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5064" w:type="dxa"/>
            <w:gridSpan w:val="2"/>
            <w:tcBorders>
              <w:top w:val="nil"/>
              <w:left w:val="nil"/>
              <w:bottom w:val="nil"/>
              <w:right w:val="nil"/>
            </w:tcBorders>
          </w:tcPr>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p>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p>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p>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СОГЛАСОВАНО</w:t>
            </w:r>
          </w:p>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____________________________</w:t>
            </w:r>
          </w:p>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ВрИО начальника ОВО по Альметьевскому району-филиал ФГКУ «УВО ВНГ России по РТ»</w:t>
            </w:r>
          </w:p>
        </w:tc>
      </w:tr>
      <w:tr w:rsidR="00A0512F" w:rsidTr="00A0512F">
        <w:tc>
          <w:tcPr>
            <w:tcW w:w="2240" w:type="dxa"/>
            <w:tcBorders>
              <w:top w:val="nil"/>
              <w:left w:val="nil"/>
              <w:bottom w:val="nil"/>
              <w:right w:val="nil"/>
            </w:tcBorders>
            <w:hideMark/>
          </w:tcPr>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_____________  </w:t>
            </w:r>
          </w:p>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(подпись) </w:t>
            </w:r>
          </w:p>
        </w:tc>
        <w:tc>
          <w:tcPr>
            <w:tcW w:w="2823" w:type="dxa"/>
            <w:tcBorders>
              <w:top w:val="nil"/>
              <w:left w:val="nil"/>
              <w:bottom w:val="nil"/>
              <w:right w:val="nil"/>
            </w:tcBorders>
          </w:tcPr>
          <w:p w:rsidR="00A0512F" w:rsidRDefault="00A0512F">
            <w:pPr>
              <w:widowControl w:val="0"/>
              <w:autoSpaceDE w:val="0"/>
              <w:autoSpaceDN w:val="0"/>
              <w:adjustRightInd w:val="0"/>
              <w:spacing w:after="0" w:line="240" w:lineRule="auto"/>
              <w:ind w:left="62" w:hanging="62"/>
              <w:rPr>
                <w:rFonts w:ascii="Times New Roman" w:eastAsiaTheme="minorEastAsia" w:hAnsi="Times New Roman" w:cs="Times New Roman"/>
                <w:u w:val="single"/>
                <w:lang w:eastAsia="ru-RU"/>
              </w:rPr>
            </w:pPr>
            <w:r>
              <w:rPr>
                <w:rFonts w:ascii="Times New Roman" w:eastAsiaTheme="minorEastAsia" w:hAnsi="Times New Roman" w:cs="Times New Roman"/>
                <w:u w:val="single"/>
                <w:lang w:eastAsia="ru-RU"/>
              </w:rPr>
              <w:t xml:space="preserve">     </w:t>
            </w:r>
            <w:r>
              <w:rPr>
                <w:rFonts w:ascii="Times New Roman" w:eastAsiaTheme="minorEastAsia" w:hAnsi="Times New Roman" w:cs="Times New Roman"/>
                <w:sz w:val="28"/>
                <w:szCs w:val="28"/>
                <w:u w:val="single"/>
                <w:lang w:eastAsia="ru-RU"/>
              </w:rPr>
              <w:t xml:space="preserve">Хамитов Д.Г.   </w:t>
            </w:r>
            <w:r>
              <w:rPr>
                <w:rFonts w:ascii="Times New Roman" w:eastAsiaTheme="minorEastAsia" w:hAnsi="Times New Roman" w:cs="Times New Roman"/>
                <w:u w:val="single"/>
                <w:lang w:eastAsia="ru-RU"/>
              </w:rPr>
              <w:t xml:space="preserve">  </w:t>
            </w:r>
          </w:p>
          <w:p w:rsidR="00A0512F" w:rsidRDefault="00A0512F">
            <w:pPr>
              <w:widowControl w:val="0"/>
              <w:autoSpaceDE w:val="0"/>
              <w:autoSpaceDN w:val="0"/>
              <w:adjustRightInd w:val="0"/>
              <w:spacing w:after="0" w:line="240" w:lineRule="auto"/>
              <w:ind w:left="62" w:hanging="62"/>
              <w:rPr>
                <w:rFonts w:ascii="Times New Roman" w:eastAsiaTheme="minorEastAsia" w:hAnsi="Times New Roman" w:cs="Times New Roman"/>
                <w:lang w:eastAsia="ru-RU"/>
              </w:rPr>
            </w:pPr>
            <w:r>
              <w:rPr>
                <w:rFonts w:ascii="Times New Roman" w:eastAsiaTheme="minorEastAsia" w:hAnsi="Times New Roman" w:cs="Times New Roman"/>
                <w:lang w:eastAsia="ru-RU"/>
              </w:rPr>
              <w:t>(инициалы, фамилия)</w:t>
            </w:r>
          </w:p>
          <w:p w:rsidR="00A0512F" w:rsidRDefault="00A0512F">
            <w:pPr>
              <w:widowControl w:val="0"/>
              <w:autoSpaceDE w:val="0"/>
              <w:autoSpaceDN w:val="0"/>
              <w:adjustRightInd w:val="0"/>
              <w:spacing w:after="0" w:line="240" w:lineRule="auto"/>
              <w:ind w:left="62" w:hanging="62"/>
              <w:jc w:val="center"/>
              <w:rPr>
                <w:rFonts w:ascii="Times New Roman" w:eastAsiaTheme="minorEastAsia" w:hAnsi="Times New Roman" w:cs="Times New Roman"/>
                <w:lang w:eastAsia="ru-RU"/>
              </w:rPr>
            </w:pPr>
          </w:p>
        </w:tc>
        <w:tc>
          <w:tcPr>
            <w:tcW w:w="2240" w:type="dxa"/>
            <w:tcBorders>
              <w:top w:val="nil"/>
              <w:left w:val="nil"/>
              <w:bottom w:val="nil"/>
              <w:right w:val="nil"/>
            </w:tcBorders>
            <w:hideMark/>
          </w:tcPr>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____________ </w:t>
            </w:r>
          </w:p>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(подпись) </w:t>
            </w:r>
          </w:p>
        </w:tc>
        <w:tc>
          <w:tcPr>
            <w:tcW w:w="2824" w:type="dxa"/>
            <w:tcBorders>
              <w:top w:val="nil"/>
              <w:left w:val="nil"/>
              <w:bottom w:val="nil"/>
              <w:right w:val="nil"/>
            </w:tcBorders>
          </w:tcPr>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u w:val="single"/>
                <w:lang w:eastAsia="ru-RU"/>
              </w:rPr>
            </w:pPr>
            <w:r>
              <w:rPr>
                <w:rFonts w:ascii="Times New Roman" w:eastAsiaTheme="minorEastAsia" w:hAnsi="Times New Roman" w:cs="Times New Roman"/>
                <w:lang w:eastAsia="ru-RU"/>
              </w:rPr>
              <w:t xml:space="preserve"> ___</w:t>
            </w:r>
            <w:r>
              <w:rPr>
                <w:rFonts w:ascii="Times New Roman" w:eastAsiaTheme="minorEastAsia" w:hAnsi="Times New Roman" w:cs="Times New Roman"/>
                <w:sz w:val="28"/>
                <w:szCs w:val="28"/>
                <w:u w:val="single"/>
                <w:lang w:eastAsia="ru-RU"/>
              </w:rPr>
              <w:t>Кюрегян Р.Л.</w:t>
            </w:r>
            <w:r>
              <w:rPr>
                <w:rFonts w:ascii="Times New Roman" w:eastAsiaTheme="minorEastAsia" w:hAnsi="Times New Roman" w:cs="Times New Roman"/>
                <w:u w:val="single"/>
                <w:lang w:eastAsia="ru-RU"/>
              </w:rPr>
              <w:t>__</w:t>
            </w:r>
          </w:p>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(инициалы, фамилия)</w:t>
            </w:r>
          </w:p>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r>
      <w:tr w:rsidR="00A0512F" w:rsidTr="00A0512F">
        <w:tc>
          <w:tcPr>
            <w:tcW w:w="5063" w:type="dxa"/>
            <w:gridSpan w:val="2"/>
            <w:tcBorders>
              <w:top w:val="nil"/>
              <w:left w:val="nil"/>
              <w:bottom w:val="nil"/>
              <w:right w:val="nil"/>
            </w:tcBorders>
          </w:tcPr>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p>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"____" _______________ 20 ___ г.</w:t>
            </w:r>
          </w:p>
        </w:tc>
        <w:tc>
          <w:tcPr>
            <w:tcW w:w="5064" w:type="dxa"/>
            <w:gridSpan w:val="2"/>
            <w:tcBorders>
              <w:top w:val="nil"/>
              <w:left w:val="nil"/>
              <w:bottom w:val="nil"/>
              <w:right w:val="nil"/>
            </w:tcBorders>
          </w:tcPr>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p>
          <w:p w:rsidR="00A0512F" w:rsidRDefault="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Pr>
                <w:rFonts w:ascii="Times New Roman" w:eastAsiaTheme="minorEastAsia" w:hAnsi="Times New Roman" w:cs="Times New Roman"/>
                <w:lang w:eastAsia="ru-RU"/>
              </w:rPr>
              <w:t>"____" _______________ 20 ___ г.</w:t>
            </w:r>
          </w:p>
        </w:tc>
      </w:tr>
    </w:tbl>
    <w:p w:rsidR="00A0512F" w:rsidRDefault="00A0512F" w:rsidP="00A0512F">
      <w:pPr>
        <w:widowControl w:val="0"/>
        <w:autoSpaceDE w:val="0"/>
        <w:autoSpaceDN w:val="0"/>
        <w:adjustRightInd w:val="0"/>
        <w:spacing w:after="0" w:line="240" w:lineRule="auto"/>
        <w:ind w:firstLine="720"/>
        <w:jc w:val="both"/>
        <w:rPr>
          <w:rFonts w:ascii="Times New Roman" w:eastAsiaTheme="minorEastAsia" w:hAnsi="Times New Roman" w:cs="Times New Roman"/>
          <w:lang w:eastAsia="ru-RU"/>
        </w:rPr>
      </w:pPr>
    </w:p>
    <w:p w:rsidR="00A0512F" w:rsidRDefault="00A0512F" w:rsidP="00A0512F">
      <w:pPr>
        <w:widowControl w:val="0"/>
        <w:autoSpaceDE w:val="0"/>
        <w:autoSpaceDN w:val="0"/>
        <w:adjustRightInd w:val="0"/>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w:t>
      </w:r>
    </w:p>
    <w:p w:rsidR="00A0512F" w:rsidRDefault="00A0512F" w:rsidP="00A0512F">
      <w:pPr>
        <w:widowControl w:val="0"/>
        <w:autoSpaceDE w:val="0"/>
        <w:autoSpaceDN w:val="0"/>
        <w:adjustRightInd w:val="0"/>
        <w:spacing w:after="0" w:line="240" w:lineRule="auto"/>
        <w:rPr>
          <w:rFonts w:ascii="Times New Roman" w:eastAsiaTheme="minorEastAsia" w:hAnsi="Times New Roman" w:cs="Times New Roman"/>
          <w:lang w:eastAsia="ru-RU"/>
        </w:rPr>
      </w:pPr>
    </w:p>
    <w:p w:rsidR="00A0512F" w:rsidRDefault="00A0512F" w:rsidP="00A0512F">
      <w:pPr>
        <w:widowControl w:val="0"/>
        <w:autoSpaceDE w:val="0"/>
        <w:autoSpaceDN w:val="0"/>
        <w:adjustRightInd w:val="0"/>
        <w:spacing w:after="0" w:line="240" w:lineRule="auto"/>
        <w:rPr>
          <w:rFonts w:ascii="Times New Roman" w:eastAsiaTheme="minorEastAsia" w:hAnsi="Times New Roman" w:cs="Times New Roman"/>
          <w:lang w:eastAsia="ru-RU"/>
        </w:rPr>
      </w:pPr>
    </w:p>
    <w:p w:rsidR="00A0512F" w:rsidRDefault="00A0512F" w:rsidP="00A0512F">
      <w:pPr>
        <w:widowControl w:val="0"/>
        <w:autoSpaceDE w:val="0"/>
        <w:autoSpaceDN w:val="0"/>
        <w:adjustRightInd w:val="0"/>
        <w:spacing w:after="0" w:line="240" w:lineRule="auto"/>
        <w:rPr>
          <w:rFonts w:ascii="Times New Roman" w:eastAsiaTheme="minorEastAsia" w:hAnsi="Times New Roman" w:cs="Times New Roman"/>
          <w:lang w:eastAsia="ru-RU"/>
        </w:rPr>
      </w:pPr>
    </w:p>
    <w:p w:rsidR="00A0512F" w:rsidRDefault="00A0512F" w:rsidP="00A0512F">
      <w:pPr>
        <w:widowControl w:val="0"/>
        <w:autoSpaceDE w:val="0"/>
        <w:autoSpaceDN w:val="0"/>
        <w:adjustRightInd w:val="0"/>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СОГЛАСОВАНО</w:t>
      </w:r>
    </w:p>
    <w:p w:rsidR="00A0512F" w:rsidRDefault="00A0512F" w:rsidP="00A0512F">
      <w:pPr>
        <w:widowControl w:val="0"/>
        <w:autoSpaceDE w:val="0"/>
        <w:autoSpaceDN w:val="0"/>
        <w:adjustRightInd w:val="0"/>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___________________________________________</w:t>
      </w:r>
    </w:p>
    <w:p w:rsidR="00A0512F" w:rsidRDefault="00A0512F" w:rsidP="00A0512F">
      <w:pPr>
        <w:widowControl w:val="0"/>
        <w:autoSpaceDE w:val="0"/>
        <w:autoSpaceDN w:val="0"/>
        <w:adjustRightInd w:val="0"/>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ВрИО начальника ОНД и ПР по</w:t>
      </w:r>
    </w:p>
    <w:p w:rsidR="00A0512F" w:rsidRDefault="00A0512F" w:rsidP="00A0512F">
      <w:pPr>
        <w:widowControl w:val="0"/>
        <w:autoSpaceDE w:val="0"/>
        <w:autoSpaceDN w:val="0"/>
        <w:adjustRightInd w:val="0"/>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Альметьевскому району   УНД и ПР МЧС России по РТ</w:t>
      </w:r>
    </w:p>
    <w:p w:rsidR="00A0512F" w:rsidRDefault="00A0512F" w:rsidP="00A0512F">
      <w:pPr>
        <w:widowControl w:val="0"/>
        <w:autoSpaceDE w:val="0"/>
        <w:autoSpaceDN w:val="0"/>
        <w:adjustRightInd w:val="0"/>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________________               </w:t>
      </w:r>
      <w:r>
        <w:rPr>
          <w:rFonts w:ascii="Times New Roman" w:eastAsiaTheme="minorEastAsia" w:hAnsi="Times New Roman" w:cs="Times New Roman"/>
          <w:sz w:val="28"/>
          <w:szCs w:val="28"/>
          <w:u w:val="single"/>
          <w:lang w:eastAsia="ru-RU"/>
        </w:rPr>
        <w:t xml:space="preserve">Хусаинов Р.И.       </w:t>
      </w:r>
    </w:p>
    <w:p w:rsidR="00A0512F" w:rsidRDefault="00A0512F" w:rsidP="00A0512F">
      <w:pPr>
        <w:widowControl w:val="0"/>
        <w:autoSpaceDE w:val="0"/>
        <w:autoSpaceDN w:val="0"/>
        <w:adjustRightInd w:val="0"/>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(подпись)                       (инициалы, фамилия)</w:t>
      </w:r>
    </w:p>
    <w:p w:rsidR="00A0512F" w:rsidRDefault="00A0512F" w:rsidP="00A0512F">
      <w:pPr>
        <w:widowControl w:val="0"/>
        <w:autoSpaceDE w:val="0"/>
        <w:autoSpaceDN w:val="0"/>
        <w:adjustRightInd w:val="0"/>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w:t>
      </w:r>
    </w:p>
    <w:p w:rsidR="00A0512F" w:rsidRDefault="00A0512F" w:rsidP="00A0512F">
      <w:pPr>
        <w:widowControl w:val="0"/>
        <w:autoSpaceDE w:val="0"/>
        <w:autoSpaceDN w:val="0"/>
        <w:adjustRightInd w:val="0"/>
        <w:spacing w:after="0"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"___" ___________ 20__ г.</w:t>
      </w:r>
    </w:p>
    <w:p w:rsidR="00A0512F" w:rsidRDefault="00A0512F" w:rsidP="00A0512F">
      <w:pPr>
        <w:widowControl w:val="0"/>
        <w:autoSpaceDE w:val="0"/>
        <w:autoSpaceDN w:val="0"/>
        <w:adjustRightInd w:val="0"/>
        <w:spacing w:after="0" w:line="240" w:lineRule="auto"/>
        <w:rPr>
          <w:rFonts w:ascii="Times New Roman" w:eastAsiaTheme="minorEastAsia" w:hAnsi="Times New Roman" w:cs="Times New Roman"/>
          <w:lang w:eastAsia="ru-RU"/>
        </w:rPr>
      </w:pPr>
    </w:p>
    <w:p w:rsidR="00A0512F" w:rsidRDefault="00A0512F" w:rsidP="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p>
    <w:p w:rsidR="00A0512F" w:rsidRDefault="00A0512F" w:rsidP="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p>
    <w:p w:rsidR="00A0512F" w:rsidRDefault="00A0512F" w:rsidP="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p>
    <w:p w:rsidR="00A0512F" w:rsidRDefault="00A0512F" w:rsidP="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p>
    <w:p w:rsidR="00A0512F" w:rsidRDefault="00A0512F" w:rsidP="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p>
    <w:p w:rsidR="00A0512F" w:rsidRDefault="00A0512F" w:rsidP="00A0512F">
      <w:pPr>
        <w:widowControl w:val="0"/>
        <w:autoSpaceDE w:val="0"/>
        <w:autoSpaceDN w:val="0"/>
        <w:adjustRightInd w:val="0"/>
        <w:spacing w:after="0" w:line="240" w:lineRule="auto"/>
        <w:jc w:val="center"/>
        <w:rPr>
          <w:rFonts w:ascii="Times New Roman" w:eastAsiaTheme="minorEastAsia" w:hAnsi="Times New Roman" w:cs="Times New Roman"/>
          <w:lang w:eastAsia="ru-RU"/>
        </w:rPr>
      </w:pPr>
    </w:p>
    <w:p w:rsidR="00A0512F" w:rsidRDefault="00A0512F" w:rsidP="00A0512F">
      <w:pPr>
        <w:jc w:val="center"/>
        <w:rPr>
          <w:rFonts w:ascii="Times New Roman" w:hAnsi="Times New Roman" w:cs="Times New Roman"/>
          <w:b/>
          <w:bCs/>
          <w:sz w:val="24"/>
          <w:szCs w:val="24"/>
        </w:rPr>
      </w:pPr>
      <w:r>
        <w:rPr>
          <w:rFonts w:ascii="Times New Roman" w:hAnsi="Times New Roman" w:cs="Times New Roman"/>
          <w:b/>
          <w:bCs/>
          <w:sz w:val="24"/>
          <w:szCs w:val="24"/>
        </w:rPr>
        <w:t>ПАСПОРТ БЕЗОПАСНОСТИ</w:t>
      </w:r>
    </w:p>
    <w:p w:rsidR="00A0512F" w:rsidRDefault="00A0512F" w:rsidP="00A0512F">
      <w:pPr>
        <w:jc w:val="center"/>
        <w:rPr>
          <w:rFonts w:ascii="Times New Roman" w:hAnsi="Times New Roman" w:cs="Times New Roman"/>
          <w:b/>
          <w:bCs/>
          <w:sz w:val="24"/>
          <w:szCs w:val="24"/>
        </w:rPr>
      </w:pPr>
    </w:p>
    <w:p w:rsidR="00A0512F" w:rsidRDefault="00A0512F" w:rsidP="00A0512F">
      <w:pPr>
        <w:jc w:val="center"/>
        <w:rPr>
          <w:rFonts w:ascii="Times New Roman" w:hAnsi="Times New Roman" w:cs="Times New Roman"/>
          <w:b/>
          <w:bCs/>
          <w:sz w:val="24"/>
          <w:szCs w:val="24"/>
        </w:rPr>
      </w:pPr>
      <w:r>
        <w:rPr>
          <w:rFonts w:ascii="Times New Roman" w:hAnsi="Times New Roman" w:cs="Times New Roman"/>
          <w:b/>
          <w:bCs/>
          <w:sz w:val="24"/>
          <w:szCs w:val="24"/>
          <w:u w:val="single"/>
        </w:rPr>
        <w:t>муниципальное бюджетное общеобразовательное учреждение «Елховская средняя общеобразовательная школа» Альметьевского муниципального района Республики Татарстан</w:t>
      </w:r>
      <w:r>
        <w:rPr>
          <w:rFonts w:ascii="Times New Roman" w:hAnsi="Times New Roman" w:cs="Times New Roman"/>
          <w:b/>
          <w:bCs/>
          <w:sz w:val="24"/>
          <w:szCs w:val="24"/>
        </w:rPr>
        <w:t xml:space="preserve"> _</w:t>
      </w:r>
    </w:p>
    <w:p w:rsidR="00A0512F" w:rsidRDefault="00A0512F" w:rsidP="00A0512F">
      <w:pPr>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(наименование объекта (территории)</w:t>
      </w:r>
    </w:p>
    <w:p w:rsidR="00A0512F" w:rsidRDefault="00A0512F" w:rsidP="00A0512F">
      <w:pPr>
        <w:pStyle w:val="a6"/>
        <w:spacing w:after="0" w:line="240" w:lineRule="auto"/>
        <w:ind w:left="1080"/>
        <w:rPr>
          <w:rFonts w:ascii="Times New Roman" w:hAnsi="Times New Roman" w:cs="Times New Roman"/>
          <w:sz w:val="24"/>
          <w:szCs w:val="24"/>
          <w:u w:val="single"/>
        </w:rPr>
      </w:pPr>
    </w:p>
    <w:p w:rsidR="00A0512F" w:rsidRDefault="00A0512F" w:rsidP="00A0512F">
      <w:pPr>
        <w:pStyle w:val="a6"/>
        <w:numPr>
          <w:ilvl w:val="0"/>
          <w:numId w:val="1"/>
        </w:numPr>
        <w:spacing w:after="0" w:line="240" w:lineRule="auto"/>
        <w:jc w:val="center"/>
        <w:rPr>
          <w:rFonts w:ascii="Times New Roman" w:hAnsi="Times New Roman" w:cs="Times New Roman"/>
          <w:sz w:val="24"/>
          <w:szCs w:val="24"/>
          <w:u w:val="single"/>
        </w:rPr>
      </w:pPr>
      <w:r>
        <w:rPr>
          <w:rFonts w:ascii="Times New Roman" w:hAnsi="Times New Roman" w:cs="Times New Roman"/>
          <w:b/>
          <w:bCs/>
          <w:sz w:val="24"/>
          <w:szCs w:val="24"/>
        </w:rPr>
        <w:t>Общие сведения об объекте (территории)</w:t>
      </w:r>
    </w:p>
    <w:p w:rsidR="00A0512F" w:rsidRDefault="00A0512F" w:rsidP="00A0512F">
      <w:pPr>
        <w:pStyle w:val="a6"/>
        <w:spacing w:after="0" w:line="240" w:lineRule="auto"/>
        <w:rPr>
          <w:rFonts w:ascii="Times New Roman" w:hAnsi="Times New Roman" w:cs="Times New Roman"/>
          <w:sz w:val="24"/>
          <w:szCs w:val="24"/>
          <w:u w:val="single"/>
        </w:rPr>
      </w:pPr>
    </w:p>
    <w:p w:rsidR="00A0512F" w:rsidRDefault="00A0512F" w:rsidP="00A0512F">
      <w:pPr>
        <w:jc w:val="center"/>
        <w:rPr>
          <w:rFonts w:ascii="Times New Roman" w:hAnsi="Times New Roman" w:cs="Times New Roman"/>
          <w:sz w:val="24"/>
          <w:szCs w:val="24"/>
          <w:u w:val="single"/>
        </w:rPr>
      </w:pPr>
      <w:r>
        <w:rPr>
          <w:rFonts w:ascii="Times New Roman" w:hAnsi="Times New Roman" w:cs="Times New Roman"/>
          <w:sz w:val="24"/>
          <w:szCs w:val="24"/>
          <w:u w:val="single"/>
        </w:rPr>
        <w:t>муниципальное бюджетное общеобразовательное учреждение</w:t>
      </w:r>
    </w:p>
    <w:p w:rsidR="00A0512F" w:rsidRDefault="00A0512F" w:rsidP="00A0512F">
      <w:pPr>
        <w:jc w:val="center"/>
        <w:rPr>
          <w:rFonts w:ascii="Times New Roman" w:hAnsi="Times New Roman" w:cs="Times New Roman"/>
          <w:i/>
          <w:iCs/>
          <w:sz w:val="24"/>
          <w:szCs w:val="24"/>
        </w:rPr>
      </w:pPr>
      <w:r>
        <w:rPr>
          <w:rFonts w:ascii="Times New Roman" w:hAnsi="Times New Roman" w:cs="Times New Roman"/>
          <w:sz w:val="24"/>
          <w:szCs w:val="24"/>
          <w:u w:val="single"/>
        </w:rPr>
        <w:t>«</w:t>
      </w:r>
      <w:r>
        <w:rPr>
          <w:rFonts w:ascii="Times New Roman" w:hAnsi="Times New Roman" w:cs="Times New Roman"/>
          <w:bCs/>
          <w:sz w:val="24"/>
          <w:szCs w:val="24"/>
          <w:u w:val="single"/>
        </w:rPr>
        <w:t>Елховская средняя общеобразовательная школа</w:t>
      </w:r>
      <w:r>
        <w:rPr>
          <w:rFonts w:ascii="Times New Roman" w:hAnsi="Times New Roman" w:cs="Times New Roman"/>
          <w:sz w:val="24"/>
          <w:szCs w:val="24"/>
          <w:u w:val="single"/>
        </w:rPr>
        <w:t>»  Альметьевского муниципального района Республики Татарстан</w:t>
      </w:r>
    </w:p>
    <w:p w:rsidR="00A0512F" w:rsidRDefault="00A0512F" w:rsidP="00A0512F">
      <w:pPr>
        <w:ind w:firstLine="360"/>
        <w:jc w:val="center"/>
        <w:rPr>
          <w:rFonts w:ascii="Times New Roman" w:hAnsi="Times New Roman" w:cs="Times New Roman"/>
          <w:sz w:val="24"/>
          <w:szCs w:val="24"/>
          <w:u w:val="single"/>
        </w:rPr>
      </w:pPr>
      <w:r>
        <w:rPr>
          <w:rFonts w:ascii="Times New Roman" w:hAnsi="Times New Roman" w:cs="Times New Roman"/>
          <w:sz w:val="24"/>
          <w:szCs w:val="24"/>
          <w:vertAlign w:val="superscript"/>
        </w:rPr>
        <w:t>(наименование вышестоящей организации по принадлежности, наименование, адрес, телефон, факс, адрес электронной почты органа (организации), являющегося правообладателем объекта (территории)</w:t>
      </w:r>
    </w:p>
    <w:p w:rsidR="00A0512F" w:rsidRDefault="00A0512F" w:rsidP="00A0512F">
      <w:pPr>
        <w:jc w:val="both"/>
        <w:rPr>
          <w:rFonts w:ascii="Times New Roman" w:hAnsi="Times New Roman" w:cs="Times New Roman"/>
          <w:sz w:val="24"/>
          <w:szCs w:val="24"/>
          <w:u w:val="single"/>
        </w:rPr>
      </w:pPr>
    </w:p>
    <w:p w:rsidR="00A0512F" w:rsidRDefault="00A0512F" w:rsidP="00A0512F">
      <w:pPr>
        <w:jc w:val="center"/>
        <w:rPr>
          <w:rFonts w:ascii="Times New Roman" w:hAnsi="Times New Roman" w:cs="Times New Roman"/>
          <w:iCs/>
          <w:sz w:val="24"/>
          <w:szCs w:val="24"/>
          <w:u w:val="single"/>
        </w:rPr>
      </w:pPr>
      <w:r>
        <w:rPr>
          <w:rFonts w:ascii="Times New Roman" w:hAnsi="Times New Roman" w:cs="Times New Roman"/>
          <w:iCs/>
          <w:sz w:val="24"/>
          <w:szCs w:val="24"/>
          <w:u w:val="single"/>
        </w:rPr>
        <w:t>423415, Республика Татарстан, Альметьевский район,село Елхово,улица Советская,дом 61</w:t>
      </w:r>
    </w:p>
    <w:p w:rsidR="00A0512F" w:rsidRDefault="00A0512F" w:rsidP="00A0512F">
      <w:pPr>
        <w:ind w:firstLine="360"/>
        <w:jc w:val="center"/>
        <w:rPr>
          <w:rFonts w:ascii="Times New Roman" w:hAnsi="Times New Roman" w:cs="Times New Roman"/>
          <w:sz w:val="24"/>
          <w:szCs w:val="24"/>
          <w:u w:val="single"/>
        </w:rPr>
      </w:pPr>
      <w:r>
        <w:rPr>
          <w:rFonts w:ascii="Times New Roman" w:hAnsi="Times New Roman" w:cs="Times New Roman"/>
          <w:sz w:val="24"/>
          <w:szCs w:val="24"/>
          <w:vertAlign w:val="superscript"/>
        </w:rPr>
        <w:t xml:space="preserve"> (адрес объекта (территории), телефон, факс, электронная почта)</w:t>
      </w:r>
    </w:p>
    <w:p w:rsidR="00A0512F" w:rsidRDefault="00A0512F" w:rsidP="00A0512F">
      <w:pPr>
        <w:jc w:val="center"/>
        <w:rPr>
          <w:rFonts w:ascii="Times New Roman" w:hAnsi="Times New Roman" w:cs="Times New Roman"/>
          <w:iCs/>
          <w:sz w:val="24"/>
          <w:szCs w:val="24"/>
          <w:u w:val="single"/>
        </w:rPr>
      </w:pPr>
      <w:r>
        <w:rPr>
          <w:rFonts w:ascii="Times New Roman" w:hAnsi="Times New Roman" w:cs="Times New Roman"/>
          <w:iCs/>
          <w:sz w:val="24"/>
          <w:szCs w:val="24"/>
          <w:u w:val="single"/>
        </w:rPr>
        <w:t xml:space="preserve">423415, Республика Татарстан, Альметьевский район, с.Елхово, улица Советская, дом 61   </w:t>
      </w:r>
    </w:p>
    <w:p w:rsidR="00A0512F" w:rsidRDefault="00A0512F" w:rsidP="00A0512F">
      <w:pPr>
        <w:jc w:val="center"/>
        <w:rPr>
          <w:rFonts w:ascii="Times New Roman" w:hAnsi="Times New Roman" w:cs="Times New Roman"/>
          <w:sz w:val="24"/>
          <w:szCs w:val="24"/>
          <w:u w:val="single"/>
          <w:vertAlign w:val="superscript"/>
        </w:rPr>
      </w:pPr>
      <w:r>
        <w:rPr>
          <w:rFonts w:ascii="Times New Roman" w:hAnsi="Times New Roman" w:cs="Times New Roman"/>
          <w:sz w:val="24"/>
          <w:szCs w:val="24"/>
          <w:vertAlign w:val="superscript"/>
        </w:rPr>
        <w:t>(адрес места расположения)</w:t>
      </w:r>
    </w:p>
    <w:p w:rsidR="00A0512F" w:rsidRDefault="00A0512F" w:rsidP="00A0512F">
      <w:pPr>
        <w:jc w:val="center"/>
        <w:rPr>
          <w:rFonts w:ascii="Times New Roman" w:hAnsi="Times New Roman" w:cs="Times New Roman"/>
          <w:sz w:val="24"/>
          <w:szCs w:val="24"/>
        </w:rPr>
      </w:pPr>
      <w:r>
        <w:rPr>
          <w:rFonts w:ascii="Times New Roman" w:hAnsi="Times New Roman" w:cs="Times New Roman"/>
          <w:iCs/>
          <w:sz w:val="24"/>
          <w:szCs w:val="24"/>
          <w:u w:val="single"/>
        </w:rPr>
        <w:t>образовательная</w:t>
      </w:r>
    </w:p>
    <w:p w:rsidR="00A0512F" w:rsidRDefault="00A0512F" w:rsidP="00A0512F">
      <w:pPr>
        <w:ind w:firstLine="360"/>
        <w:jc w:val="center"/>
        <w:rPr>
          <w:rFonts w:ascii="Times New Roman" w:hAnsi="Times New Roman" w:cs="Times New Roman"/>
          <w:sz w:val="24"/>
          <w:szCs w:val="24"/>
          <w:u w:val="single"/>
        </w:rPr>
      </w:pPr>
      <w:r>
        <w:rPr>
          <w:rFonts w:ascii="Times New Roman" w:hAnsi="Times New Roman" w:cs="Times New Roman"/>
          <w:sz w:val="24"/>
          <w:szCs w:val="24"/>
          <w:vertAlign w:val="superscript"/>
        </w:rPr>
        <w:t>(основной вид деятельности органа (организации), являющегося правообладателем объекта (территории)</w:t>
      </w:r>
    </w:p>
    <w:p w:rsidR="00A0512F" w:rsidRDefault="00A0512F" w:rsidP="00A0512F">
      <w:pPr>
        <w:jc w:val="both"/>
        <w:rPr>
          <w:rFonts w:ascii="Times New Roman" w:hAnsi="Times New Roman" w:cs="Times New Roman"/>
          <w:sz w:val="24"/>
          <w:szCs w:val="24"/>
          <w:u w:val="single"/>
        </w:rPr>
      </w:pPr>
    </w:p>
    <w:p w:rsidR="00A0512F" w:rsidRDefault="00A0512F" w:rsidP="00A0512F">
      <w:pPr>
        <w:jc w:val="center"/>
        <w:rPr>
          <w:rFonts w:ascii="Times New Roman" w:hAnsi="Times New Roman" w:cs="Times New Roman"/>
          <w:sz w:val="24"/>
          <w:szCs w:val="24"/>
        </w:rPr>
      </w:pPr>
      <w:r>
        <w:rPr>
          <w:rFonts w:ascii="Times New Roman" w:hAnsi="Times New Roman" w:cs="Times New Roman"/>
          <w:sz w:val="24"/>
          <w:szCs w:val="24"/>
          <w:u w:val="single"/>
        </w:rPr>
        <w:t>3 категория</w:t>
      </w:r>
    </w:p>
    <w:p w:rsidR="00A0512F" w:rsidRDefault="00A0512F" w:rsidP="00A0512F">
      <w:pPr>
        <w:jc w:val="center"/>
        <w:rPr>
          <w:rFonts w:ascii="Times New Roman" w:hAnsi="Times New Roman" w:cs="Times New Roman"/>
          <w:sz w:val="24"/>
          <w:szCs w:val="24"/>
          <w:u w:val="single"/>
          <w:vertAlign w:val="superscript"/>
        </w:rPr>
      </w:pPr>
      <w:r>
        <w:rPr>
          <w:rFonts w:ascii="Times New Roman" w:hAnsi="Times New Roman" w:cs="Times New Roman"/>
          <w:sz w:val="24"/>
          <w:szCs w:val="24"/>
          <w:vertAlign w:val="superscript"/>
        </w:rPr>
        <w:t>(категория опасности объекта (территории)</w:t>
      </w:r>
    </w:p>
    <w:p w:rsidR="00A0512F" w:rsidRDefault="00A0512F" w:rsidP="00A0512F">
      <w:pPr>
        <w:pStyle w:val="a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u w:val="single"/>
        </w:rPr>
        <w:t>13670 кв.м., протяженностью периметра 449,76 м</w:t>
      </w:r>
      <w:r>
        <w:rPr>
          <w:rFonts w:ascii="Times New Roman" w:hAnsi="Times New Roman" w:cs="Times New Roman"/>
          <w:sz w:val="24"/>
          <w:szCs w:val="24"/>
        </w:rPr>
        <w:t xml:space="preserve"> </w:t>
      </w:r>
    </w:p>
    <w:p w:rsidR="00A0512F" w:rsidRDefault="00A0512F" w:rsidP="00A0512F">
      <w:pPr>
        <w:pStyle w:val="a6"/>
        <w:spacing w:after="0" w:line="240" w:lineRule="auto"/>
        <w:ind w:left="360"/>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(общая площадь объекта (территории), кв.метров, протяженность периметра, метров)</w:t>
      </w:r>
    </w:p>
    <w:p w:rsidR="00A0512F" w:rsidRDefault="00A0512F" w:rsidP="00A0512F">
      <w:pPr>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Свидетельство на землю: 16-АН 687810, от 15.08.2014 г; </w:t>
      </w:r>
    </w:p>
    <w:p w:rsidR="00A0512F" w:rsidRDefault="00A0512F" w:rsidP="00A0512F">
      <w:pPr>
        <w:jc w:val="center"/>
        <w:rPr>
          <w:rFonts w:ascii="Times New Roman" w:hAnsi="Times New Roman" w:cs="Times New Roman"/>
          <w:sz w:val="24"/>
          <w:szCs w:val="24"/>
          <w:u w:val="single"/>
        </w:rPr>
      </w:pPr>
      <w:r>
        <w:rPr>
          <w:rFonts w:ascii="Times New Roman" w:hAnsi="Times New Roman" w:cs="Times New Roman"/>
          <w:sz w:val="24"/>
          <w:szCs w:val="24"/>
          <w:u w:val="single"/>
        </w:rPr>
        <w:t>Свидетельство на здание: АА 026780 от 24.04.2015 г.; АА 026779 от 24.04.2015 г;</w:t>
      </w:r>
    </w:p>
    <w:p w:rsidR="00A0512F" w:rsidRDefault="00A0512F" w:rsidP="00A0512F">
      <w:pPr>
        <w:jc w:val="center"/>
        <w:rPr>
          <w:rFonts w:ascii="Times New Roman" w:hAnsi="Times New Roman" w:cs="Times New Roman"/>
          <w:sz w:val="24"/>
          <w:szCs w:val="24"/>
          <w:vertAlign w:val="superscript"/>
        </w:rPr>
      </w:pPr>
      <w:r>
        <w:rPr>
          <w:rFonts w:ascii="Times New Roman" w:hAnsi="Times New Roman" w:cs="Times New Roman"/>
          <w:sz w:val="24"/>
          <w:szCs w:val="24"/>
          <w:u w:val="single"/>
        </w:rPr>
        <w:t>АА №026778 от 24.04.2015 г.</w:t>
      </w:r>
      <w:r>
        <w:rPr>
          <w:rFonts w:ascii="Times New Roman" w:hAnsi="Times New Roman" w:cs="Times New Roman"/>
          <w:sz w:val="24"/>
          <w:szCs w:val="24"/>
        </w:rPr>
        <w:t xml:space="preserve">__________________________________________                   </w:t>
      </w:r>
      <w:r>
        <w:rPr>
          <w:rFonts w:ascii="Times New Roman" w:hAnsi="Times New Roman" w:cs="Times New Roman"/>
          <w:sz w:val="24"/>
          <w:szCs w:val="24"/>
          <w:vertAlign w:val="superscript"/>
        </w:rPr>
        <w:t>;(свидетельство о государственной регистрации права на пользование земельным участком и свидетельство о праве пользования объектом недвижимости, номер и дата их выдачи)</w:t>
      </w:r>
    </w:p>
    <w:p w:rsidR="00A0512F" w:rsidRDefault="00A0512F" w:rsidP="00A0512F">
      <w:pPr>
        <w:pStyle w:val="a6"/>
        <w:spacing w:after="0" w:line="240" w:lineRule="auto"/>
        <w:ind w:left="360"/>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Гафиятуллина Гольфиря Асхатовна, 8(8553)37-93-85; сот.89179101792; </w:t>
      </w:r>
    </w:p>
    <w:p w:rsidR="00A0512F" w:rsidRDefault="00A0512F" w:rsidP="00A0512F">
      <w:pPr>
        <w:pStyle w:val="a6"/>
        <w:spacing w:after="0" w:line="240" w:lineRule="auto"/>
        <w:ind w:left="360"/>
        <w:jc w:val="center"/>
        <w:rPr>
          <w:rFonts w:ascii="Times New Roman" w:hAnsi="Times New Roman" w:cs="Times New Roman"/>
          <w:sz w:val="24"/>
          <w:szCs w:val="24"/>
          <w:vertAlign w:val="superscript"/>
        </w:rPr>
      </w:pPr>
      <w:r>
        <w:rPr>
          <w:rFonts w:ascii="Times New Roman" w:hAnsi="Times New Roman" w:cs="Times New Roman"/>
          <w:sz w:val="24"/>
          <w:szCs w:val="24"/>
          <w:u w:val="single"/>
        </w:rPr>
        <w:t xml:space="preserve">эл. почта: </w:t>
      </w:r>
      <w:r>
        <w:rPr>
          <w:rFonts w:ascii="Times New Roman" w:hAnsi="Times New Roman" w:cs="Times New Roman"/>
          <w:sz w:val="24"/>
          <w:szCs w:val="24"/>
          <w:u w:val="single"/>
          <w:lang w:val="en-US"/>
        </w:rPr>
        <w:t>Elhovo</w:t>
      </w:r>
      <w:r>
        <w:rPr>
          <w:rFonts w:ascii="Times New Roman" w:hAnsi="Times New Roman" w:cs="Times New Roman"/>
          <w:sz w:val="24"/>
          <w:szCs w:val="24"/>
          <w:u w:val="single"/>
        </w:rPr>
        <w:t>.</w:t>
      </w:r>
      <w:r>
        <w:rPr>
          <w:rFonts w:ascii="Times New Roman" w:hAnsi="Times New Roman" w:cs="Times New Roman"/>
          <w:sz w:val="24"/>
          <w:szCs w:val="24"/>
          <w:u w:val="single"/>
          <w:lang w:val="en-US"/>
        </w:rPr>
        <w:t>Alm</w:t>
      </w:r>
      <w:r>
        <w:rPr>
          <w:rFonts w:ascii="Times New Roman" w:hAnsi="Times New Roman" w:cs="Times New Roman"/>
          <w:sz w:val="24"/>
          <w:szCs w:val="24"/>
          <w:u w:val="single"/>
        </w:rPr>
        <w:t>@</w:t>
      </w:r>
      <w:r>
        <w:rPr>
          <w:rFonts w:ascii="Times New Roman" w:hAnsi="Times New Roman" w:cs="Times New Roman"/>
          <w:sz w:val="24"/>
          <w:szCs w:val="24"/>
          <w:u w:val="single"/>
          <w:lang w:val="en-US"/>
        </w:rPr>
        <w:t>tatar</w:t>
      </w:r>
      <w:r>
        <w:rPr>
          <w:rFonts w:ascii="Times New Roman" w:hAnsi="Times New Roman" w:cs="Times New Roman"/>
          <w:sz w:val="24"/>
          <w:szCs w:val="24"/>
          <w:u w:val="single"/>
        </w:rPr>
        <w:t>.</w:t>
      </w:r>
      <w:r>
        <w:rPr>
          <w:rFonts w:ascii="Times New Roman" w:hAnsi="Times New Roman" w:cs="Times New Roman"/>
          <w:sz w:val="24"/>
          <w:szCs w:val="24"/>
          <w:u w:val="single"/>
          <w:lang w:val="en-US"/>
        </w:rPr>
        <w:t>ru</w:t>
      </w:r>
    </w:p>
    <w:p w:rsidR="00A0512F" w:rsidRDefault="00A0512F" w:rsidP="00A0512F">
      <w:pPr>
        <w:pStyle w:val="a6"/>
        <w:spacing w:after="0" w:line="240" w:lineRule="auto"/>
        <w:ind w:left="360"/>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lastRenderedPageBreak/>
        <w:t>(ф.и.о. должностного лица, осуществляющего непосредственное руководство деятельностью работников на объекте (территории), служебный (мобильный) телефон, электронная почта)</w:t>
      </w:r>
    </w:p>
    <w:p w:rsidR="00A0512F" w:rsidRDefault="00A0512F" w:rsidP="00A0512F">
      <w:pPr>
        <w:pStyle w:val="a6"/>
        <w:spacing w:after="0" w:line="240" w:lineRule="auto"/>
        <w:ind w:left="360"/>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Директор: Гафиятуллина Гольфиря Асхатовна, 8(8553)37-93-85; сот.89179101792; </w:t>
      </w:r>
    </w:p>
    <w:p w:rsidR="00A0512F" w:rsidRDefault="00A0512F" w:rsidP="00A0512F">
      <w:pPr>
        <w:pStyle w:val="a6"/>
        <w:spacing w:after="0" w:line="240" w:lineRule="auto"/>
        <w:ind w:left="360"/>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(ф.и.о. руководителя органа (организации), являющегося правообладателем объекта (территории), служебный (мобильный) телефон, электронная почта) </w:t>
      </w:r>
    </w:p>
    <w:p w:rsidR="00A0512F" w:rsidRDefault="00A0512F" w:rsidP="00A0512F">
      <w:pPr>
        <w:numPr>
          <w:ilvl w:val="0"/>
          <w:numId w:val="1"/>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Сведения о работниках объекта (территории), обучающихся и иных лицах, находящихся на объекте (территории)</w:t>
      </w:r>
    </w:p>
    <w:p w:rsidR="00A0512F" w:rsidRDefault="00A0512F" w:rsidP="00A0512F">
      <w:pPr>
        <w:jc w:val="center"/>
        <w:rPr>
          <w:rFonts w:ascii="Times New Roman" w:hAnsi="Times New Roman" w:cs="Times New Roman"/>
          <w:b/>
          <w:bCs/>
          <w:sz w:val="24"/>
          <w:szCs w:val="24"/>
        </w:rPr>
      </w:pPr>
    </w:p>
    <w:p w:rsidR="00A0512F" w:rsidRDefault="00A0512F" w:rsidP="00A0512F">
      <w:pPr>
        <w:numPr>
          <w:ilvl w:val="0"/>
          <w:numId w:val="2"/>
        </w:numPr>
        <w:spacing w:after="0" w:line="240" w:lineRule="auto"/>
        <w:ind w:left="0" w:firstLine="360"/>
        <w:jc w:val="both"/>
        <w:rPr>
          <w:rFonts w:ascii="Times New Roman" w:hAnsi="Times New Roman" w:cs="Times New Roman"/>
          <w:sz w:val="24"/>
          <w:szCs w:val="24"/>
          <w:vertAlign w:val="superscript"/>
        </w:rPr>
      </w:pPr>
      <w:r>
        <w:rPr>
          <w:rFonts w:ascii="Times New Roman" w:hAnsi="Times New Roman" w:cs="Times New Roman"/>
          <w:b/>
          <w:bCs/>
          <w:sz w:val="24"/>
          <w:szCs w:val="24"/>
        </w:rPr>
        <w:t xml:space="preserve">Режим работы объекта (территории) </w:t>
      </w:r>
      <w:r>
        <w:rPr>
          <w:rFonts w:ascii="Times New Roman" w:hAnsi="Times New Roman" w:cs="Times New Roman"/>
          <w:sz w:val="24"/>
          <w:szCs w:val="24"/>
          <w:u w:val="single"/>
        </w:rPr>
        <w:t>шеститидневная рабочая неделя с 8.00 ч до 17.00 ч.; выходные дни: воскресенье и праздничные дни.</w:t>
      </w:r>
    </w:p>
    <w:p w:rsidR="00A0512F" w:rsidRDefault="00A0512F" w:rsidP="00A0512F">
      <w:pPr>
        <w:jc w:val="both"/>
        <w:rPr>
          <w:rFonts w:ascii="Times New Roman" w:hAnsi="Times New Roman" w:cs="Times New Roman"/>
          <w:sz w:val="24"/>
          <w:szCs w:val="24"/>
          <w:vertAlign w:val="superscript"/>
        </w:rPr>
      </w:pPr>
      <w:r>
        <w:rPr>
          <w:rFonts w:ascii="Times New Roman" w:hAnsi="Times New Roman" w:cs="Times New Roman"/>
          <w:sz w:val="24"/>
          <w:szCs w:val="24"/>
          <w:u w:val="single"/>
        </w:rPr>
        <w:t xml:space="preserve"> </w:t>
      </w:r>
      <w:r>
        <w:rPr>
          <w:rFonts w:ascii="Times New Roman" w:hAnsi="Times New Roman" w:cs="Times New Roman"/>
          <w:sz w:val="24"/>
          <w:szCs w:val="24"/>
          <w:vertAlign w:val="superscript"/>
        </w:rPr>
        <w:t xml:space="preserve"> (продолжительность, начало (окончание) рабочего дня) </w:t>
      </w:r>
    </w:p>
    <w:p w:rsidR="00A0512F" w:rsidRDefault="00A0512F" w:rsidP="00A0512F">
      <w:pPr>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b/>
          <w:bCs/>
          <w:sz w:val="24"/>
          <w:szCs w:val="24"/>
        </w:rPr>
        <w:t>Общее количество работников объекта (территории):</w:t>
      </w:r>
      <w:r>
        <w:rPr>
          <w:rFonts w:ascii="Times New Roman" w:hAnsi="Times New Roman" w:cs="Times New Roman"/>
          <w:sz w:val="24"/>
          <w:szCs w:val="24"/>
        </w:rPr>
        <w:t xml:space="preserve">    </w:t>
      </w:r>
      <w:r>
        <w:rPr>
          <w:rFonts w:ascii="Times New Roman" w:hAnsi="Times New Roman" w:cs="Times New Roman"/>
          <w:sz w:val="24"/>
          <w:szCs w:val="24"/>
          <w:u w:val="single"/>
        </w:rPr>
        <w:t>32</w:t>
      </w:r>
    </w:p>
    <w:p w:rsidR="00A0512F" w:rsidRDefault="00A0512F" w:rsidP="00A0512F">
      <w:pPr>
        <w:pStyle w:val="a6"/>
        <w:spacing w:after="0" w:line="240" w:lineRule="auto"/>
        <w:ind w:left="0" w:firstLine="360"/>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(человек)</w:t>
      </w:r>
    </w:p>
    <w:p w:rsidR="00A0512F" w:rsidRDefault="00A0512F" w:rsidP="00A0512F">
      <w:pPr>
        <w:pStyle w:val="a6"/>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b/>
          <w:bCs/>
          <w:sz w:val="24"/>
          <w:szCs w:val="24"/>
        </w:rPr>
        <w:t>Среднее количество находящихся на объекте (территории) в течение дня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w:t>
      </w:r>
      <w:r>
        <w:rPr>
          <w:rFonts w:ascii="Times New Roman" w:hAnsi="Times New Roman" w:cs="Times New Roman"/>
          <w:sz w:val="24"/>
          <w:szCs w:val="24"/>
        </w:rPr>
        <w:t xml:space="preserve">  </w:t>
      </w:r>
      <w:r>
        <w:rPr>
          <w:rFonts w:ascii="Times New Roman" w:hAnsi="Times New Roman" w:cs="Times New Roman"/>
          <w:sz w:val="24"/>
          <w:szCs w:val="24"/>
          <w:u w:val="single"/>
        </w:rPr>
        <w:t>190</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(человек)</w:t>
      </w:r>
    </w:p>
    <w:p w:rsidR="00A0512F" w:rsidRDefault="00A0512F" w:rsidP="00A0512F">
      <w:pPr>
        <w:pStyle w:val="a6"/>
        <w:numPr>
          <w:ilvl w:val="0"/>
          <w:numId w:val="2"/>
        </w:numPr>
        <w:spacing w:after="0" w:line="240" w:lineRule="auto"/>
        <w:ind w:left="0" w:firstLine="360"/>
        <w:jc w:val="both"/>
        <w:rPr>
          <w:rFonts w:ascii="Times New Roman" w:hAnsi="Times New Roman" w:cs="Times New Roman"/>
          <w:sz w:val="24"/>
          <w:szCs w:val="24"/>
        </w:rPr>
      </w:pPr>
      <w:r>
        <w:rPr>
          <w:rFonts w:ascii="Times New Roman" w:hAnsi="Times New Roman" w:cs="Times New Roman"/>
          <w:b/>
          <w:bCs/>
          <w:sz w:val="24"/>
          <w:szCs w:val="24"/>
        </w:rPr>
        <w:t>Среднее количество находящихся на объекте (территории) в нерабочее время, ночью, в выходные и праздничные дни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w:t>
      </w:r>
      <w:r>
        <w:rPr>
          <w:rFonts w:ascii="Times New Roman" w:hAnsi="Times New Roman" w:cs="Times New Roman"/>
          <w:sz w:val="24"/>
          <w:szCs w:val="24"/>
        </w:rPr>
        <w:t xml:space="preserve">  </w:t>
      </w:r>
      <w:r>
        <w:rPr>
          <w:rFonts w:ascii="Times New Roman" w:hAnsi="Times New Roman" w:cs="Times New Roman"/>
          <w:sz w:val="24"/>
          <w:szCs w:val="24"/>
          <w:u w:val="single"/>
        </w:rPr>
        <w:t>1</w:t>
      </w:r>
    </w:p>
    <w:p w:rsidR="00A0512F" w:rsidRDefault="00A0512F" w:rsidP="00A0512F">
      <w:pPr>
        <w:pStyle w:val="a6"/>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vertAlign w:val="superscript"/>
        </w:rPr>
        <w:t xml:space="preserve">                                                                                                                                                                                      (человек)</w:t>
      </w:r>
    </w:p>
    <w:p w:rsidR="00A0512F" w:rsidRDefault="00A0512F" w:rsidP="00A0512F">
      <w:pPr>
        <w:pStyle w:val="a6"/>
        <w:numPr>
          <w:ilvl w:val="0"/>
          <w:numId w:val="2"/>
        </w:numPr>
        <w:tabs>
          <w:tab w:val="left" w:pos="0"/>
        </w:tabs>
        <w:spacing w:after="0" w:line="240" w:lineRule="auto"/>
        <w:ind w:left="0" w:firstLine="426"/>
        <w:jc w:val="both"/>
        <w:rPr>
          <w:rFonts w:ascii="Times New Roman" w:hAnsi="Times New Roman" w:cs="Times New Roman"/>
          <w:sz w:val="24"/>
          <w:szCs w:val="24"/>
          <w:vertAlign w:val="superscript"/>
        </w:rPr>
      </w:pPr>
      <w:r>
        <w:rPr>
          <w:rFonts w:ascii="Times New Roman" w:hAnsi="Times New Roman" w:cs="Times New Roman"/>
          <w:b/>
          <w:bCs/>
          <w:sz w:val="24"/>
          <w:szCs w:val="24"/>
        </w:rPr>
        <w:t xml:space="preserve">Сведения об арендаторах, иных лицах (организациях), осуществляющих без  возмездное пользование имуществом, находящимся на объекте (территории) </w:t>
      </w:r>
    </w:p>
    <w:p w:rsidR="00A0512F" w:rsidRDefault="00A0512F" w:rsidP="00A0512F">
      <w:pPr>
        <w:pStyle w:val="a6"/>
        <w:tabs>
          <w:tab w:val="left" w:pos="0"/>
        </w:tabs>
        <w:spacing w:after="0" w:line="240" w:lineRule="auto"/>
        <w:ind w:left="0" w:firstLine="426"/>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w:t>
      </w:r>
    </w:p>
    <w:p w:rsidR="00A0512F" w:rsidRDefault="00A0512F" w:rsidP="00A0512F">
      <w:pPr>
        <w:pStyle w:val="a6"/>
        <w:spacing w:after="0" w:line="240" w:lineRule="auto"/>
        <w:ind w:left="360" w:firstLine="348"/>
        <w:jc w:val="center"/>
        <w:rPr>
          <w:rFonts w:ascii="Times New Roman" w:hAnsi="Times New Roman" w:cs="Times New Roman"/>
          <w:sz w:val="24"/>
          <w:szCs w:val="24"/>
          <w:vertAlign w:val="superscript"/>
        </w:rPr>
      </w:pPr>
    </w:p>
    <w:p w:rsidR="00A0512F" w:rsidRDefault="00A0512F" w:rsidP="00A0512F">
      <w:pPr>
        <w:numPr>
          <w:ilvl w:val="0"/>
          <w:numId w:val="1"/>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Сведения о критических элементах объекта</w:t>
      </w:r>
    </w:p>
    <w:p w:rsidR="00A0512F" w:rsidRDefault="00A0512F" w:rsidP="00A0512F">
      <w:pPr>
        <w:jc w:val="center"/>
        <w:rPr>
          <w:rFonts w:ascii="Times New Roman" w:hAnsi="Times New Roman" w:cs="Times New Roman"/>
          <w:b/>
          <w:bCs/>
          <w:sz w:val="24"/>
          <w:szCs w:val="24"/>
        </w:rPr>
      </w:pPr>
    </w:p>
    <w:p w:rsidR="00A0512F" w:rsidRDefault="00A0512F" w:rsidP="00A0512F">
      <w:pPr>
        <w:pStyle w:val="a6"/>
        <w:numPr>
          <w:ilvl w:val="0"/>
          <w:numId w:val="3"/>
        </w:numPr>
        <w:rPr>
          <w:rFonts w:ascii="Times New Roman" w:hAnsi="Times New Roman" w:cs="Times New Roman"/>
          <w:b/>
          <w:bCs/>
          <w:sz w:val="24"/>
          <w:szCs w:val="24"/>
        </w:rPr>
      </w:pPr>
      <w:r>
        <w:rPr>
          <w:rFonts w:ascii="Times New Roman" w:hAnsi="Times New Roman" w:cs="Times New Roman"/>
          <w:b/>
          <w:bCs/>
          <w:sz w:val="24"/>
          <w:szCs w:val="24"/>
        </w:rPr>
        <w:t>Потенциально опасные участки объекта (территории) (при наличии)</w:t>
      </w:r>
    </w:p>
    <w:tbl>
      <w:tblPr>
        <w:tblW w:w="9315" w:type="dxa"/>
        <w:tblInd w:w="-106" w:type="dxa"/>
        <w:tblLayout w:type="fixed"/>
        <w:tblLook w:val="00A0"/>
      </w:tblPr>
      <w:tblGrid>
        <w:gridCol w:w="709"/>
        <w:gridCol w:w="1347"/>
        <w:gridCol w:w="1700"/>
        <w:gridCol w:w="1275"/>
        <w:gridCol w:w="1558"/>
        <w:gridCol w:w="2726"/>
      </w:tblGrid>
      <w:tr w:rsidR="00A0512F" w:rsidTr="00A0512F">
        <w:tc>
          <w:tcPr>
            <w:tcW w:w="709" w:type="dxa"/>
            <w:tcBorders>
              <w:top w:val="single" w:sz="4" w:space="0" w:color="auto"/>
              <w:left w:val="single" w:sz="4" w:space="0" w:color="auto"/>
              <w:bottom w:val="single" w:sz="4" w:space="0" w:color="auto"/>
              <w:right w:val="single" w:sz="4" w:space="0" w:color="auto"/>
            </w:tcBorders>
            <w:hideMark/>
          </w:tcPr>
          <w:p w:rsidR="00A0512F" w:rsidRDefault="00A0512F">
            <w:pPr>
              <w:pStyle w:val="a6"/>
              <w:spacing w:after="0" w:line="240" w:lineRule="auto"/>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w:t>
            </w:r>
          </w:p>
          <w:p w:rsidR="00A0512F" w:rsidRDefault="00A0512F">
            <w:pPr>
              <w:pStyle w:val="a6"/>
              <w:spacing w:after="0" w:line="240" w:lineRule="auto"/>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п/п</w:t>
            </w:r>
          </w:p>
        </w:tc>
        <w:tc>
          <w:tcPr>
            <w:tcW w:w="1348" w:type="dxa"/>
            <w:tcBorders>
              <w:top w:val="single" w:sz="4" w:space="0" w:color="auto"/>
              <w:left w:val="single" w:sz="4" w:space="0" w:color="auto"/>
              <w:bottom w:val="single" w:sz="4" w:space="0" w:color="auto"/>
              <w:right w:val="single" w:sz="4" w:space="0" w:color="auto"/>
            </w:tcBorders>
            <w:hideMark/>
          </w:tcPr>
          <w:p w:rsidR="00A0512F" w:rsidRDefault="00A0512F">
            <w:pPr>
              <w:pStyle w:val="a6"/>
              <w:spacing w:after="0" w:line="240" w:lineRule="auto"/>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Наимено-вание</w:t>
            </w:r>
          </w:p>
        </w:tc>
        <w:tc>
          <w:tcPr>
            <w:tcW w:w="1701" w:type="dxa"/>
            <w:tcBorders>
              <w:top w:val="single" w:sz="4" w:space="0" w:color="auto"/>
              <w:left w:val="single" w:sz="4" w:space="0" w:color="auto"/>
              <w:bottom w:val="single" w:sz="4" w:space="0" w:color="auto"/>
              <w:right w:val="single" w:sz="4" w:space="0" w:color="auto"/>
            </w:tcBorders>
            <w:hideMark/>
          </w:tcPr>
          <w:p w:rsidR="00A0512F" w:rsidRDefault="00A0512F">
            <w:pPr>
              <w:pStyle w:val="a6"/>
              <w:spacing w:after="0" w:line="240" w:lineRule="auto"/>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Количество работников, обучающихся и иных лиц, находящихся на участке, человек</w:t>
            </w:r>
          </w:p>
        </w:tc>
        <w:tc>
          <w:tcPr>
            <w:tcW w:w="1276" w:type="dxa"/>
            <w:tcBorders>
              <w:top w:val="single" w:sz="4" w:space="0" w:color="auto"/>
              <w:left w:val="single" w:sz="4" w:space="0" w:color="auto"/>
              <w:bottom w:val="single" w:sz="4" w:space="0" w:color="auto"/>
              <w:right w:val="single" w:sz="4" w:space="0" w:color="auto"/>
            </w:tcBorders>
            <w:hideMark/>
          </w:tcPr>
          <w:p w:rsidR="00A0512F" w:rsidRDefault="00A0512F">
            <w:pPr>
              <w:pStyle w:val="a6"/>
              <w:spacing w:after="0" w:line="240" w:lineRule="auto"/>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Общая площадь, кв. метров</w:t>
            </w:r>
          </w:p>
        </w:tc>
        <w:tc>
          <w:tcPr>
            <w:tcW w:w="1559" w:type="dxa"/>
            <w:tcBorders>
              <w:top w:val="single" w:sz="4" w:space="0" w:color="auto"/>
              <w:left w:val="single" w:sz="4" w:space="0" w:color="auto"/>
              <w:bottom w:val="single" w:sz="4" w:space="0" w:color="auto"/>
              <w:right w:val="single" w:sz="4" w:space="0" w:color="auto"/>
            </w:tcBorders>
            <w:hideMark/>
          </w:tcPr>
          <w:p w:rsidR="00A0512F" w:rsidRDefault="00A0512F">
            <w:pPr>
              <w:pStyle w:val="a6"/>
              <w:spacing w:after="0" w:line="240" w:lineRule="auto"/>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Характер террорис</w:t>
            </w:r>
          </w:p>
          <w:p w:rsidR="00A0512F" w:rsidRDefault="00A0512F">
            <w:pPr>
              <w:pStyle w:val="a6"/>
              <w:spacing w:after="0" w:line="240" w:lineRule="auto"/>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тической угрозы</w:t>
            </w:r>
          </w:p>
        </w:tc>
        <w:tc>
          <w:tcPr>
            <w:tcW w:w="2728" w:type="dxa"/>
            <w:tcBorders>
              <w:top w:val="single" w:sz="4" w:space="0" w:color="auto"/>
              <w:left w:val="single" w:sz="4" w:space="0" w:color="auto"/>
              <w:bottom w:val="single" w:sz="4" w:space="0" w:color="auto"/>
              <w:right w:val="single" w:sz="4" w:space="0" w:color="auto"/>
            </w:tcBorders>
            <w:hideMark/>
          </w:tcPr>
          <w:p w:rsidR="00A0512F" w:rsidRDefault="00A0512F">
            <w:pPr>
              <w:pStyle w:val="a6"/>
              <w:spacing w:after="0" w:line="240" w:lineRule="auto"/>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Характер возможных последствий</w:t>
            </w:r>
          </w:p>
        </w:tc>
      </w:tr>
      <w:tr w:rsidR="00A0512F" w:rsidTr="00A0512F">
        <w:tc>
          <w:tcPr>
            <w:tcW w:w="709" w:type="dxa"/>
            <w:tcBorders>
              <w:top w:val="single" w:sz="4" w:space="0" w:color="auto"/>
              <w:left w:val="single" w:sz="4" w:space="0" w:color="auto"/>
              <w:bottom w:val="single" w:sz="4" w:space="0" w:color="auto"/>
              <w:right w:val="single" w:sz="4" w:space="0" w:color="auto"/>
            </w:tcBorders>
            <w:hideMark/>
          </w:tcPr>
          <w:p w:rsidR="00A0512F" w:rsidRDefault="00A0512F">
            <w:pPr>
              <w:pStyle w:val="a6"/>
              <w:spacing w:after="0" w:line="240" w:lineRule="auto"/>
              <w:ind w:left="360" w:hanging="36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348" w:type="dxa"/>
            <w:tcBorders>
              <w:top w:val="single" w:sz="4" w:space="0" w:color="auto"/>
              <w:left w:val="single" w:sz="4" w:space="0" w:color="auto"/>
              <w:bottom w:val="single" w:sz="4" w:space="0" w:color="auto"/>
              <w:right w:val="single" w:sz="4" w:space="0" w:color="auto"/>
            </w:tcBorders>
            <w:hideMark/>
          </w:tcPr>
          <w:p w:rsidR="00A0512F" w:rsidRDefault="00A0512F">
            <w:pPr>
              <w:pStyle w:val="a6"/>
              <w:spacing w:after="0" w:line="240" w:lineRule="auto"/>
              <w:ind w:left="0"/>
              <w:rPr>
                <w:rFonts w:ascii="Times New Roman" w:hAnsi="Times New Roman" w:cs="Times New Roman"/>
                <w:sz w:val="24"/>
                <w:szCs w:val="24"/>
                <w:lang w:eastAsia="en-US"/>
              </w:rPr>
            </w:pPr>
            <w:r>
              <w:rPr>
                <w:rFonts w:ascii="Times New Roman" w:hAnsi="Times New Roman" w:cs="Times New Roman"/>
                <w:sz w:val="24"/>
                <w:szCs w:val="24"/>
                <w:lang w:eastAsia="en-US"/>
              </w:rPr>
              <w:t>Котельная школы, амбулатории и детского сада ул. Советская, д. 61</w:t>
            </w:r>
          </w:p>
        </w:tc>
        <w:tc>
          <w:tcPr>
            <w:tcW w:w="1701" w:type="dxa"/>
            <w:tcBorders>
              <w:top w:val="single" w:sz="4" w:space="0" w:color="auto"/>
              <w:left w:val="single" w:sz="4" w:space="0" w:color="auto"/>
              <w:bottom w:val="single" w:sz="4" w:space="0" w:color="auto"/>
              <w:right w:val="single" w:sz="4" w:space="0" w:color="auto"/>
            </w:tcBorders>
            <w:hideMark/>
          </w:tcPr>
          <w:p w:rsidR="00A0512F" w:rsidRDefault="00A0512F">
            <w:pPr>
              <w:pStyle w:val="a6"/>
              <w:spacing w:after="0" w:line="240" w:lineRule="auto"/>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A0512F" w:rsidRDefault="00A0512F">
            <w:pPr>
              <w:pStyle w:val="a6"/>
              <w:spacing w:after="0" w:line="240" w:lineRule="auto"/>
              <w:ind w:left="0"/>
              <w:jc w:val="both"/>
              <w:rPr>
                <w:rFonts w:ascii="Times New Roman" w:hAnsi="Times New Roman" w:cs="Times New Roman"/>
                <w:sz w:val="24"/>
                <w:szCs w:val="24"/>
                <w:lang w:eastAsia="en-US"/>
              </w:rPr>
            </w:pPr>
            <w:r>
              <w:rPr>
                <w:rFonts w:ascii="Times New Roman" w:hAnsi="Times New Roman" w:cs="Times New Roman"/>
                <w:sz w:val="24"/>
                <w:szCs w:val="24"/>
                <w:lang w:eastAsia="en-US"/>
              </w:rPr>
              <w:t>133.1кв.м</w:t>
            </w:r>
          </w:p>
        </w:tc>
        <w:tc>
          <w:tcPr>
            <w:tcW w:w="1559" w:type="dxa"/>
            <w:tcBorders>
              <w:top w:val="single" w:sz="4" w:space="0" w:color="auto"/>
              <w:left w:val="single" w:sz="4" w:space="0" w:color="auto"/>
              <w:bottom w:val="single" w:sz="4" w:space="0" w:color="auto"/>
              <w:right w:val="single" w:sz="4" w:space="0" w:color="auto"/>
            </w:tcBorders>
            <w:hideMark/>
          </w:tcPr>
          <w:p w:rsidR="00A0512F" w:rsidRDefault="00A0512F">
            <w:pPr>
              <w:pStyle w:val="a6"/>
              <w:spacing w:after="0" w:line="240" w:lineRule="auto"/>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взрыв</w:t>
            </w:r>
          </w:p>
        </w:tc>
        <w:tc>
          <w:tcPr>
            <w:tcW w:w="2728" w:type="dxa"/>
            <w:tcBorders>
              <w:top w:val="single" w:sz="4" w:space="0" w:color="auto"/>
              <w:left w:val="single" w:sz="4" w:space="0" w:color="auto"/>
              <w:bottom w:val="single" w:sz="4" w:space="0" w:color="auto"/>
              <w:right w:val="single" w:sz="4" w:space="0" w:color="auto"/>
            </w:tcBorders>
            <w:hideMark/>
          </w:tcPr>
          <w:p w:rsidR="00A0512F" w:rsidRDefault="00A0512F">
            <w:pPr>
              <w:pStyle w:val="a6"/>
              <w:spacing w:after="0" w:line="240" w:lineRule="auto"/>
              <w:ind w:left="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Наличие или угроза гибели людей или значительное нарушение условий их жизнедеятельности; причинение экономического ущерба; обрушение </w:t>
            </w:r>
            <w:r>
              <w:rPr>
                <w:rFonts w:ascii="Times New Roman" w:hAnsi="Times New Roman" w:cs="Times New Roman"/>
                <w:sz w:val="24"/>
                <w:szCs w:val="24"/>
                <w:lang w:eastAsia="en-US"/>
              </w:rPr>
              <w:lastRenderedPageBreak/>
              <w:t>строительных конструкций, как в целом, так и частично; распространение пожара на близлежащие объекты</w:t>
            </w:r>
          </w:p>
        </w:tc>
      </w:tr>
    </w:tbl>
    <w:p w:rsidR="00A0512F" w:rsidRDefault="00A0512F" w:rsidP="00A0512F">
      <w:pPr>
        <w:pStyle w:val="a6"/>
        <w:numPr>
          <w:ilvl w:val="0"/>
          <w:numId w:val="3"/>
        </w:numPr>
        <w:rPr>
          <w:rFonts w:ascii="Times New Roman" w:hAnsi="Times New Roman" w:cs="Times New Roman"/>
          <w:b/>
          <w:bCs/>
          <w:sz w:val="24"/>
          <w:szCs w:val="24"/>
        </w:rPr>
      </w:pPr>
      <w:r>
        <w:rPr>
          <w:rFonts w:ascii="Times New Roman" w:hAnsi="Times New Roman" w:cs="Times New Roman"/>
          <w:b/>
          <w:bCs/>
          <w:sz w:val="24"/>
          <w:szCs w:val="24"/>
        </w:rPr>
        <w:lastRenderedPageBreak/>
        <w:t>Критические элементы объекта (территории) (при наличии)</w:t>
      </w:r>
    </w:p>
    <w:tbl>
      <w:tblPr>
        <w:tblW w:w="9315" w:type="dxa"/>
        <w:tblInd w:w="-106" w:type="dxa"/>
        <w:tblLayout w:type="fixed"/>
        <w:tblLook w:val="00A0"/>
      </w:tblPr>
      <w:tblGrid>
        <w:gridCol w:w="709"/>
        <w:gridCol w:w="1275"/>
        <w:gridCol w:w="1772"/>
        <w:gridCol w:w="1275"/>
        <w:gridCol w:w="1486"/>
        <w:gridCol w:w="2798"/>
      </w:tblGrid>
      <w:tr w:rsidR="00A0512F" w:rsidTr="00A0512F">
        <w:tc>
          <w:tcPr>
            <w:tcW w:w="709" w:type="dxa"/>
            <w:tcBorders>
              <w:top w:val="single" w:sz="4" w:space="0" w:color="auto"/>
              <w:left w:val="single" w:sz="4" w:space="0" w:color="auto"/>
              <w:bottom w:val="single" w:sz="4" w:space="0" w:color="auto"/>
              <w:right w:val="single" w:sz="4" w:space="0" w:color="auto"/>
            </w:tcBorders>
            <w:hideMark/>
          </w:tcPr>
          <w:p w:rsidR="00A0512F" w:rsidRDefault="00A0512F">
            <w:pPr>
              <w:pStyle w:val="a6"/>
              <w:spacing w:after="0" w:line="240" w:lineRule="auto"/>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w:t>
            </w:r>
          </w:p>
          <w:p w:rsidR="00A0512F" w:rsidRDefault="00A0512F">
            <w:pPr>
              <w:pStyle w:val="a6"/>
              <w:spacing w:after="0" w:line="240" w:lineRule="auto"/>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п/п</w:t>
            </w:r>
          </w:p>
        </w:tc>
        <w:tc>
          <w:tcPr>
            <w:tcW w:w="1276" w:type="dxa"/>
            <w:tcBorders>
              <w:top w:val="single" w:sz="4" w:space="0" w:color="auto"/>
              <w:left w:val="single" w:sz="4" w:space="0" w:color="auto"/>
              <w:bottom w:val="single" w:sz="4" w:space="0" w:color="auto"/>
              <w:right w:val="single" w:sz="4" w:space="0" w:color="auto"/>
            </w:tcBorders>
            <w:hideMark/>
          </w:tcPr>
          <w:p w:rsidR="00A0512F" w:rsidRDefault="00A0512F">
            <w:pPr>
              <w:pStyle w:val="a6"/>
              <w:spacing w:after="0" w:line="240" w:lineRule="auto"/>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Наимено</w:t>
            </w:r>
          </w:p>
          <w:p w:rsidR="00A0512F" w:rsidRDefault="00A0512F">
            <w:pPr>
              <w:pStyle w:val="a6"/>
              <w:spacing w:after="0" w:line="240" w:lineRule="auto"/>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вание</w:t>
            </w:r>
          </w:p>
        </w:tc>
        <w:tc>
          <w:tcPr>
            <w:tcW w:w="1773" w:type="dxa"/>
            <w:tcBorders>
              <w:top w:val="single" w:sz="4" w:space="0" w:color="auto"/>
              <w:left w:val="single" w:sz="4" w:space="0" w:color="auto"/>
              <w:bottom w:val="single" w:sz="4" w:space="0" w:color="auto"/>
              <w:right w:val="single" w:sz="4" w:space="0" w:color="auto"/>
            </w:tcBorders>
            <w:hideMark/>
          </w:tcPr>
          <w:p w:rsidR="00A0512F" w:rsidRDefault="00A0512F">
            <w:pPr>
              <w:pStyle w:val="a6"/>
              <w:spacing w:after="0" w:line="240" w:lineRule="auto"/>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Количество работников, обучающихся и иных лиц, находящихся на участке, человек</w:t>
            </w:r>
          </w:p>
        </w:tc>
        <w:tc>
          <w:tcPr>
            <w:tcW w:w="1276" w:type="dxa"/>
            <w:tcBorders>
              <w:top w:val="single" w:sz="4" w:space="0" w:color="auto"/>
              <w:left w:val="single" w:sz="4" w:space="0" w:color="auto"/>
              <w:bottom w:val="single" w:sz="4" w:space="0" w:color="auto"/>
              <w:right w:val="single" w:sz="4" w:space="0" w:color="auto"/>
            </w:tcBorders>
            <w:hideMark/>
          </w:tcPr>
          <w:p w:rsidR="00A0512F" w:rsidRDefault="00A0512F">
            <w:pPr>
              <w:pStyle w:val="a6"/>
              <w:spacing w:after="0" w:line="240" w:lineRule="auto"/>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Общая площадь, кв. метров</w:t>
            </w:r>
          </w:p>
        </w:tc>
        <w:tc>
          <w:tcPr>
            <w:tcW w:w="1487" w:type="dxa"/>
            <w:tcBorders>
              <w:top w:val="single" w:sz="4" w:space="0" w:color="auto"/>
              <w:left w:val="single" w:sz="4" w:space="0" w:color="auto"/>
              <w:bottom w:val="single" w:sz="4" w:space="0" w:color="auto"/>
              <w:right w:val="single" w:sz="4" w:space="0" w:color="auto"/>
            </w:tcBorders>
            <w:hideMark/>
          </w:tcPr>
          <w:p w:rsidR="00A0512F" w:rsidRDefault="00A0512F">
            <w:pPr>
              <w:pStyle w:val="a6"/>
              <w:spacing w:after="0" w:line="240" w:lineRule="auto"/>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Характер террорис</w:t>
            </w:r>
          </w:p>
          <w:p w:rsidR="00A0512F" w:rsidRDefault="00A0512F">
            <w:pPr>
              <w:pStyle w:val="a6"/>
              <w:spacing w:after="0" w:line="240" w:lineRule="auto"/>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тической</w:t>
            </w:r>
          </w:p>
          <w:p w:rsidR="00A0512F" w:rsidRDefault="00A0512F">
            <w:pPr>
              <w:pStyle w:val="a6"/>
              <w:spacing w:after="0" w:line="240" w:lineRule="auto"/>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 угрозы</w:t>
            </w:r>
          </w:p>
        </w:tc>
        <w:tc>
          <w:tcPr>
            <w:tcW w:w="2800" w:type="dxa"/>
            <w:tcBorders>
              <w:top w:val="single" w:sz="4" w:space="0" w:color="auto"/>
              <w:left w:val="single" w:sz="4" w:space="0" w:color="auto"/>
              <w:bottom w:val="single" w:sz="4" w:space="0" w:color="auto"/>
              <w:right w:val="single" w:sz="4" w:space="0" w:color="auto"/>
            </w:tcBorders>
            <w:hideMark/>
          </w:tcPr>
          <w:p w:rsidR="00A0512F" w:rsidRDefault="00A0512F">
            <w:pPr>
              <w:pStyle w:val="a6"/>
              <w:spacing w:after="0" w:line="240" w:lineRule="auto"/>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Характер возможных последствий</w:t>
            </w:r>
          </w:p>
        </w:tc>
      </w:tr>
      <w:tr w:rsidR="00A0512F" w:rsidTr="00A0512F">
        <w:tc>
          <w:tcPr>
            <w:tcW w:w="709" w:type="dxa"/>
            <w:tcBorders>
              <w:top w:val="single" w:sz="4" w:space="0" w:color="auto"/>
              <w:left w:val="single" w:sz="4" w:space="0" w:color="auto"/>
              <w:bottom w:val="single" w:sz="4" w:space="0" w:color="auto"/>
              <w:right w:val="single" w:sz="4" w:space="0" w:color="auto"/>
            </w:tcBorders>
          </w:tcPr>
          <w:p w:rsidR="00A0512F" w:rsidRDefault="00A0512F">
            <w:pPr>
              <w:pStyle w:val="a6"/>
              <w:spacing w:after="0" w:line="240" w:lineRule="auto"/>
              <w:ind w:left="360"/>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A0512F" w:rsidRDefault="00A0512F">
            <w:pPr>
              <w:pStyle w:val="a6"/>
              <w:spacing w:after="0" w:line="240" w:lineRule="auto"/>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нет</w:t>
            </w:r>
          </w:p>
        </w:tc>
        <w:tc>
          <w:tcPr>
            <w:tcW w:w="1773" w:type="dxa"/>
            <w:tcBorders>
              <w:top w:val="single" w:sz="4" w:space="0" w:color="auto"/>
              <w:left w:val="single" w:sz="4" w:space="0" w:color="auto"/>
              <w:bottom w:val="single" w:sz="4" w:space="0" w:color="auto"/>
              <w:right w:val="single" w:sz="4" w:space="0" w:color="auto"/>
            </w:tcBorders>
          </w:tcPr>
          <w:p w:rsidR="00A0512F" w:rsidRDefault="00A0512F">
            <w:pPr>
              <w:pStyle w:val="a6"/>
              <w:spacing w:after="0" w:line="240" w:lineRule="auto"/>
              <w:ind w:left="0"/>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A0512F" w:rsidRDefault="00A0512F">
            <w:pPr>
              <w:pStyle w:val="a6"/>
              <w:spacing w:after="0" w:line="240" w:lineRule="auto"/>
              <w:ind w:left="0"/>
              <w:jc w:val="both"/>
              <w:rPr>
                <w:rFonts w:ascii="Times New Roman" w:hAnsi="Times New Roman" w:cs="Times New Roman"/>
                <w:sz w:val="24"/>
                <w:szCs w:val="24"/>
                <w:lang w:eastAsia="en-US"/>
              </w:rPr>
            </w:pPr>
          </w:p>
        </w:tc>
        <w:tc>
          <w:tcPr>
            <w:tcW w:w="1487" w:type="dxa"/>
            <w:tcBorders>
              <w:top w:val="single" w:sz="4" w:space="0" w:color="auto"/>
              <w:left w:val="single" w:sz="4" w:space="0" w:color="auto"/>
              <w:bottom w:val="single" w:sz="4" w:space="0" w:color="auto"/>
              <w:right w:val="single" w:sz="4" w:space="0" w:color="auto"/>
            </w:tcBorders>
          </w:tcPr>
          <w:p w:rsidR="00A0512F" w:rsidRDefault="00A0512F">
            <w:pPr>
              <w:pStyle w:val="a6"/>
              <w:spacing w:after="0" w:line="240" w:lineRule="auto"/>
              <w:ind w:left="0"/>
              <w:jc w:val="center"/>
              <w:rPr>
                <w:rFonts w:ascii="Times New Roman" w:hAnsi="Times New Roman" w:cs="Times New Roman"/>
                <w:sz w:val="24"/>
                <w:szCs w:val="24"/>
                <w:lang w:eastAsia="en-US"/>
              </w:rPr>
            </w:pPr>
          </w:p>
        </w:tc>
        <w:tc>
          <w:tcPr>
            <w:tcW w:w="2800" w:type="dxa"/>
            <w:tcBorders>
              <w:top w:val="single" w:sz="4" w:space="0" w:color="auto"/>
              <w:left w:val="single" w:sz="4" w:space="0" w:color="auto"/>
              <w:bottom w:val="single" w:sz="4" w:space="0" w:color="auto"/>
              <w:right w:val="single" w:sz="4" w:space="0" w:color="auto"/>
            </w:tcBorders>
          </w:tcPr>
          <w:p w:rsidR="00A0512F" w:rsidRDefault="00A0512F">
            <w:pPr>
              <w:pStyle w:val="a6"/>
              <w:spacing w:after="0" w:line="240" w:lineRule="auto"/>
              <w:ind w:left="0"/>
              <w:jc w:val="both"/>
              <w:rPr>
                <w:rFonts w:ascii="Times New Roman" w:hAnsi="Times New Roman" w:cs="Times New Roman"/>
                <w:sz w:val="24"/>
                <w:szCs w:val="24"/>
                <w:lang w:eastAsia="en-US"/>
              </w:rPr>
            </w:pPr>
          </w:p>
        </w:tc>
      </w:tr>
    </w:tbl>
    <w:p w:rsidR="00A0512F" w:rsidRDefault="00A0512F" w:rsidP="00A0512F">
      <w:pPr>
        <w:pStyle w:val="a6"/>
        <w:ind w:left="0"/>
        <w:jc w:val="both"/>
        <w:rPr>
          <w:rFonts w:ascii="Times New Roman" w:hAnsi="Times New Roman" w:cs="Times New Roman"/>
          <w:b/>
          <w:bCs/>
          <w:sz w:val="24"/>
          <w:szCs w:val="24"/>
        </w:rPr>
      </w:pPr>
    </w:p>
    <w:p w:rsidR="00A0512F" w:rsidRDefault="00A0512F" w:rsidP="00A0512F">
      <w:pPr>
        <w:pStyle w:val="a6"/>
        <w:numPr>
          <w:ilvl w:val="0"/>
          <w:numId w:val="3"/>
        </w:numPr>
        <w:ind w:left="0" w:firstLine="426"/>
        <w:jc w:val="both"/>
        <w:rPr>
          <w:rFonts w:ascii="Times New Roman" w:hAnsi="Times New Roman" w:cs="Times New Roman"/>
          <w:spacing w:val="-14"/>
          <w:sz w:val="24"/>
          <w:szCs w:val="24"/>
        </w:rPr>
      </w:pPr>
      <w:r>
        <w:rPr>
          <w:rFonts w:ascii="Times New Roman" w:hAnsi="Times New Roman" w:cs="Times New Roman"/>
          <w:b/>
          <w:bCs/>
          <w:spacing w:val="-14"/>
          <w:sz w:val="24"/>
          <w:szCs w:val="24"/>
        </w:rPr>
        <w:t>Возможные места и способы проникновения террористов на объект (территорию):</w:t>
      </w:r>
      <w:r>
        <w:rPr>
          <w:rFonts w:ascii="Times New Roman" w:hAnsi="Times New Roman" w:cs="Times New Roman"/>
          <w:spacing w:val="-14"/>
          <w:sz w:val="24"/>
          <w:szCs w:val="24"/>
        </w:rPr>
        <w:t xml:space="preserve"> </w:t>
      </w:r>
      <w:r>
        <w:rPr>
          <w:rFonts w:ascii="Times New Roman" w:hAnsi="Times New Roman" w:cs="Times New Roman"/>
          <w:spacing w:val="-14"/>
          <w:sz w:val="24"/>
          <w:szCs w:val="24"/>
          <w:u w:val="single"/>
        </w:rPr>
        <w:t>центральный вход в школу.</w:t>
      </w:r>
    </w:p>
    <w:p w:rsidR="00A0512F" w:rsidRDefault="00A0512F" w:rsidP="00A0512F">
      <w:pPr>
        <w:pStyle w:val="a6"/>
        <w:numPr>
          <w:ilvl w:val="0"/>
          <w:numId w:val="3"/>
        </w:numPr>
        <w:ind w:left="0" w:firstLine="426"/>
        <w:jc w:val="both"/>
        <w:rPr>
          <w:rFonts w:ascii="Times New Roman" w:hAnsi="Times New Roman" w:cs="Times New Roman"/>
          <w:spacing w:val="-14"/>
          <w:sz w:val="24"/>
          <w:szCs w:val="24"/>
        </w:rPr>
      </w:pPr>
      <w:r>
        <w:rPr>
          <w:rFonts w:ascii="Times New Roman" w:hAnsi="Times New Roman" w:cs="Times New Roman"/>
          <w:b/>
          <w:bCs/>
          <w:spacing w:val="-14"/>
          <w:sz w:val="24"/>
          <w:szCs w:val="24"/>
        </w:rPr>
        <w:t>Наиболее вероятные средства поражения, которые могут применить террористы при совершении террористического акта:</w:t>
      </w:r>
      <w:r>
        <w:rPr>
          <w:rFonts w:ascii="Times New Roman" w:hAnsi="Times New Roman" w:cs="Times New Roman"/>
          <w:spacing w:val="-14"/>
          <w:sz w:val="24"/>
          <w:szCs w:val="24"/>
        </w:rPr>
        <w:t xml:space="preserve"> </w:t>
      </w:r>
      <w:r>
        <w:rPr>
          <w:rFonts w:ascii="Times New Roman" w:hAnsi="Times New Roman" w:cs="Times New Roman"/>
          <w:spacing w:val="-14"/>
          <w:sz w:val="24"/>
          <w:szCs w:val="24"/>
          <w:u w:val="single"/>
        </w:rPr>
        <w:t xml:space="preserve">взрыв СВУ, захват заложников, применение отравляющих и радиоактивных веществ, поджог здания, вывод из строя системы коммуникаций. </w:t>
      </w:r>
    </w:p>
    <w:p w:rsidR="00A0512F" w:rsidRDefault="00A0512F" w:rsidP="00A0512F">
      <w:pPr>
        <w:pStyle w:val="a6"/>
        <w:numPr>
          <w:ilvl w:val="0"/>
          <w:numId w:val="1"/>
        </w:numPr>
        <w:jc w:val="center"/>
        <w:rPr>
          <w:rFonts w:ascii="Times New Roman" w:hAnsi="Times New Roman" w:cs="Times New Roman"/>
          <w:b/>
          <w:bCs/>
          <w:spacing w:val="-14"/>
          <w:sz w:val="24"/>
          <w:szCs w:val="24"/>
        </w:rPr>
      </w:pPr>
      <w:r>
        <w:rPr>
          <w:rFonts w:ascii="Times New Roman" w:hAnsi="Times New Roman" w:cs="Times New Roman"/>
          <w:b/>
          <w:bCs/>
          <w:spacing w:val="-14"/>
          <w:sz w:val="24"/>
          <w:szCs w:val="24"/>
        </w:rPr>
        <w:t>Прогноз последствий совершения террористического акта на объекте (территории).</w:t>
      </w:r>
    </w:p>
    <w:p w:rsidR="00A0512F" w:rsidRDefault="00A0512F" w:rsidP="00A0512F">
      <w:pPr>
        <w:pStyle w:val="a6"/>
        <w:ind w:left="0" w:firstLine="426"/>
        <w:rPr>
          <w:rFonts w:ascii="Times New Roman" w:hAnsi="Times New Roman" w:cs="Times New Roman"/>
          <w:sz w:val="24"/>
          <w:szCs w:val="24"/>
          <w:vertAlign w:val="superscript"/>
        </w:rPr>
      </w:pPr>
      <w:r>
        <w:rPr>
          <w:rFonts w:ascii="Times New Roman" w:hAnsi="Times New Roman" w:cs="Times New Roman"/>
          <w:b/>
          <w:bCs/>
          <w:spacing w:val="-14"/>
          <w:sz w:val="24"/>
          <w:szCs w:val="24"/>
        </w:rPr>
        <w:t xml:space="preserve">1.  Предполагаемые модели действий нарушителей: </w:t>
      </w:r>
      <w:r>
        <w:rPr>
          <w:rFonts w:ascii="Times New Roman" w:hAnsi="Times New Roman" w:cs="Times New Roman"/>
          <w:spacing w:val="-14"/>
          <w:sz w:val="24"/>
          <w:szCs w:val="24"/>
          <w:u w:val="single"/>
        </w:rPr>
        <w:t xml:space="preserve"> проникновение террориста на территорию школы с взрывным устройством;  подбрасывание взрывного устройства на территорию  школы  через забор;  захват заложников из числа сотрудников и обучающихся;  применение отравляющих и радиоактивных веществ,  поджог.</w:t>
      </w:r>
    </w:p>
    <w:p w:rsidR="00A0512F" w:rsidRDefault="00A0512F" w:rsidP="00A0512F">
      <w:pPr>
        <w:pStyle w:val="a6"/>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w:t>
      </w:r>
    </w:p>
    <w:p w:rsidR="00A0512F" w:rsidRDefault="00A0512F" w:rsidP="00A0512F">
      <w:pPr>
        <w:pStyle w:val="a6"/>
        <w:spacing w:after="0" w:line="240" w:lineRule="auto"/>
        <w:ind w:left="0" w:firstLine="360"/>
        <w:jc w:val="both"/>
        <w:rPr>
          <w:rFonts w:ascii="Times New Roman" w:hAnsi="Times New Roman" w:cs="Times New Roman"/>
          <w:sz w:val="24"/>
          <w:szCs w:val="24"/>
          <w:vertAlign w:val="superscript"/>
        </w:rPr>
      </w:pPr>
      <w:r>
        <w:rPr>
          <w:rFonts w:ascii="Times New Roman" w:hAnsi="Times New Roman" w:cs="Times New Roman"/>
          <w:b/>
          <w:bCs/>
          <w:sz w:val="24"/>
          <w:szCs w:val="24"/>
        </w:rPr>
        <w:t xml:space="preserve">2. Вероятные последствия совершения террористического акта на объекте (территории) </w:t>
      </w:r>
      <w:r>
        <w:rPr>
          <w:rFonts w:ascii="Times New Roman" w:hAnsi="Times New Roman" w:cs="Times New Roman"/>
          <w:sz w:val="24"/>
          <w:szCs w:val="24"/>
          <w:u w:val="single"/>
        </w:rPr>
        <w:t>захват заложников – 190 человек; подрыв здания – 3661 кв.м.; химическое заражение – пострадают 195 человек.</w:t>
      </w:r>
    </w:p>
    <w:p w:rsidR="00A0512F" w:rsidRDefault="00A0512F" w:rsidP="00A0512F">
      <w:pPr>
        <w:pStyle w:val="a6"/>
        <w:spacing w:after="0" w:line="240" w:lineRule="auto"/>
        <w:ind w:left="360"/>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(площадь возможной зоны разрушения (заражения) в случае совершения террористического акта, кв.метров, иные ситуации в результате совершения террористического акта)</w:t>
      </w:r>
    </w:p>
    <w:p w:rsidR="00A0512F" w:rsidRDefault="00A0512F" w:rsidP="00A0512F">
      <w:pPr>
        <w:pStyle w:val="a6"/>
        <w:numPr>
          <w:ilvl w:val="0"/>
          <w:numId w:val="1"/>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Оценка социально-экономических последствий совершения террористического акта на объекте (территории)</w:t>
      </w:r>
    </w:p>
    <w:p w:rsidR="00A0512F" w:rsidRDefault="00A0512F" w:rsidP="00A0512F">
      <w:pPr>
        <w:pStyle w:val="a6"/>
        <w:spacing w:after="0" w:line="240" w:lineRule="auto"/>
        <w:jc w:val="center"/>
        <w:rPr>
          <w:rFonts w:ascii="Times New Roman" w:hAnsi="Times New Roman" w:cs="Times New Roman"/>
          <w:b/>
          <w:bCs/>
          <w:sz w:val="24"/>
          <w:szCs w:val="24"/>
        </w:rPr>
      </w:pPr>
    </w:p>
    <w:tbl>
      <w:tblPr>
        <w:tblW w:w="0" w:type="auto"/>
        <w:tblInd w:w="-106" w:type="dxa"/>
        <w:tblLayout w:type="fixed"/>
        <w:tblLook w:val="00A0"/>
      </w:tblPr>
      <w:tblGrid>
        <w:gridCol w:w="741"/>
        <w:gridCol w:w="2911"/>
        <w:gridCol w:w="2693"/>
        <w:gridCol w:w="3119"/>
      </w:tblGrid>
      <w:tr w:rsidR="00A0512F" w:rsidTr="00A0512F">
        <w:tc>
          <w:tcPr>
            <w:tcW w:w="741" w:type="dxa"/>
            <w:tcBorders>
              <w:top w:val="single" w:sz="4" w:space="0" w:color="auto"/>
              <w:left w:val="single" w:sz="4" w:space="0" w:color="auto"/>
              <w:bottom w:val="single" w:sz="4" w:space="0" w:color="auto"/>
              <w:right w:val="single" w:sz="4" w:space="0" w:color="auto"/>
            </w:tcBorders>
            <w:hideMark/>
          </w:tcPr>
          <w:p w:rsidR="00A0512F" w:rsidRDefault="00A0512F">
            <w:pPr>
              <w:jc w:val="center"/>
              <w:rPr>
                <w:rFonts w:ascii="Times New Roman" w:hAnsi="Times New Roman" w:cs="Times New Roman"/>
                <w:b/>
                <w:bCs/>
                <w:sz w:val="24"/>
                <w:szCs w:val="24"/>
              </w:rPr>
            </w:pPr>
            <w:r>
              <w:rPr>
                <w:rFonts w:ascii="Times New Roman" w:hAnsi="Times New Roman" w:cs="Times New Roman"/>
                <w:b/>
                <w:bCs/>
                <w:sz w:val="24"/>
                <w:szCs w:val="24"/>
              </w:rPr>
              <w:t>№</w:t>
            </w:r>
          </w:p>
          <w:p w:rsidR="00A0512F" w:rsidRDefault="00A0512F">
            <w:pPr>
              <w:jc w:val="center"/>
              <w:rPr>
                <w:rFonts w:ascii="Times New Roman" w:hAnsi="Times New Roman" w:cs="Times New Roman"/>
                <w:b/>
                <w:bCs/>
                <w:sz w:val="24"/>
                <w:szCs w:val="24"/>
              </w:rPr>
            </w:pPr>
            <w:r>
              <w:rPr>
                <w:rFonts w:ascii="Times New Roman" w:hAnsi="Times New Roman" w:cs="Times New Roman"/>
                <w:b/>
                <w:bCs/>
                <w:sz w:val="24"/>
                <w:szCs w:val="24"/>
              </w:rPr>
              <w:t>п/п</w:t>
            </w:r>
          </w:p>
        </w:tc>
        <w:tc>
          <w:tcPr>
            <w:tcW w:w="2911" w:type="dxa"/>
            <w:tcBorders>
              <w:top w:val="single" w:sz="4" w:space="0" w:color="auto"/>
              <w:left w:val="single" w:sz="4" w:space="0" w:color="auto"/>
              <w:bottom w:val="single" w:sz="4" w:space="0" w:color="auto"/>
              <w:right w:val="single" w:sz="4" w:space="0" w:color="auto"/>
            </w:tcBorders>
            <w:hideMark/>
          </w:tcPr>
          <w:p w:rsidR="00A0512F" w:rsidRDefault="00A0512F">
            <w:pPr>
              <w:jc w:val="center"/>
              <w:rPr>
                <w:rFonts w:ascii="Times New Roman" w:hAnsi="Times New Roman" w:cs="Times New Roman"/>
                <w:b/>
                <w:bCs/>
                <w:sz w:val="24"/>
                <w:szCs w:val="24"/>
              </w:rPr>
            </w:pPr>
            <w:r>
              <w:rPr>
                <w:rFonts w:ascii="Times New Roman" w:hAnsi="Times New Roman" w:cs="Times New Roman"/>
                <w:b/>
                <w:bCs/>
                <w:sz w:val="24"/>
                <w:szCs w:val="24"/>
              </w:rPr>
              <w:t>Возможные людские потери, человек</w:t>
            </w:r>
          </w:p>
        </w:tc>
        <w:tc>
          <w:tcPr>
            <w:tcW w:w="2693" w:type="dxa"/>
            <w:tcBorders>
              <w:top w:val="single" w:sz="4" w:space="0" w:color="auto"/>
              <w:left w:val="single" w:sz="4" w:space="0" w:color="auto"/>
              <w:bottom w:val="single" w:sz="4" w:space="0" w:color="auto"/>
              <w:right w:val="single" w:sz="4" w:space="0" w:color="auto"/>
            </w:tcBorders>
            <w:hideMark/>
          </w:tcPr>
          <w:p w:rsidR="00A0512F" w:rsidRDefault="00A0512F">
            <w:pPr>
              <w:jc w:val="center"/>
              <w:rPr>
                <w:rFonts w:ascii="Times New Roman" w:hAnsi="Times New Roman" w:cs="Times New Roman"/>
                <w:b/>
                <w:bCs/>
                <w:sz w:val="24"/>
                <w:szCs w:val="24"/>
              </w:rPr>
            </w:pPr>
            <w:r>
              <w:rPr>
                <w:rFonts w:ascii="Times New Roman" w:hAnsi="Times New Roman" w:cs="Times New Roman"/>
                <w:b/>
                <w:bCs/>
                <w:sz w:val="24"/>
                <w:szCs w:val="24"/>
              </w:rPr>
              <w:t>Возможные нарушения инфраструктуры</w:t>
            </w:r>
          </w:p>
        </w:tc>
        <w:tc>
          <w:tcPr>
            <w:tcW w:w="3119" w:type="dxa"/>
            <w:tcBorders>
              <w:top w:val="single" w:sz="4" w:space="0" w:color="auto"/>
              <w:left w:val="single" w:sz="4" w:space="0" w:color="auto"/>
              <w:bottom w:val="single" w:sz="4" w:space="0" w:color="auto"/>
              <w:right w:val="single" w:sz="4" w:space="0" w:color="auto"/>
            </w:tcBorders>
            <w:hideMark/>
          </w:tcPr>
          <w:p w:rsidR="00A0512F" w:rsidRDefault="00A0512F">
            <w:pPr>
              <w:jc w:val="center"/>
              <w:rPr>
                <w:rFonts w:ascii="Times New Roman" w:hAnsi="Times New Roman" w:cs="Times New Roman"/>
                <w:b/>
                <w:bCs/>
                <w:sz w:val="24"/>
                <w:szCs w:val="24"/>
              </w:rPr>
            </w:pPr>
            <w:r>
              <w:rPr>
                <w:rFonts w:ascii="Times New Roman" w:hAnsi="Times New Roman" w:cs="Times New Roman"/>
                <w:b/>
                <w:bCs/>
                <w:sz w:val="24"/>
                <w:szCs w:val="24"/>
              </w:rPr>
              <w:t>Масштаб последствий террористического акта</w:t>
            </w:r>
          </w:p>
        </w:tc>
      </w:tr>
      <w:tr w:rsidR="00A0512F" w:rsidTr="00A0512F">
        <w:trPr>
          <w:trHeight w:val="416"/>
        </w:trPr>
        <w:tc>
          <w:tcPr>
            <w:tcW w:w="741" w:type="dxa"/>
            <w:tcBorders>
              <w:top w:val="single" w:sz="4" w:space="0" w:color="auto"/>
              <w:left w:val="single" w:sz="4" w:space="0" w:color="auto"/>
              <w:bottom w:val="single" w:sz="4" w:space="0" w:color="auto"/>
              <w:right w:val="single" w:sz="4" w:space="0" w:color="auto"/>
            </w:tcBorders>
            <w:hideMark/>
          </w:tcPr>
          <w:p w:rsidR="00A0512F" w:rsidRDefault="00A0512F">
            <w:pPr>
              <w:jc w:val="center"/>
              <w:rPr>
                <w:rFonts w:ascii="Times New Roman" w:hAnsi="Times New Roman" w:cs="Times New Roman"/>
                <w:sz w:val="24"/>
                <w:szCs w:val="24"/>
              </w:rPr>
            </w:pPr>
            <w:r>
              <w:rPr>
                <w:rFonts w:ascii="Times New Roman" w:hAnsi="Times New Roman" w:cs="Times New Roman"/>
                <w:sz w:val="24"/>
                <w:szCs w:val="24"/>
              </w:rPr>
              <w:t>1</w:t>
            </w:r>
          </w:p>
        </w:tc>
        <w:tc>
          <w:tcPr>
            <w:tcW w:w="2911" w:type="dxa"/>
            <w:tcBorders>
              <w:top w:val="single" w:sz="4" w:space="0" w:color="auto"/>
              <w:left w:val="single" w:sz="4" w:space="0" w:color="auto"/>
              <w:bottom w:val="single" w:sz="4" w:space="0" w:color="auto"/>
              <w:right w:val="single" w:sz="4" w:space="0" w:color="auto"/>
            </w:tcBorders>
            <w:hideMark/>
          </w:tcPr>
          <w:p w:rsidR="00A0512F" w:rsidRDefault="00A0512F">
            <w:pPr>
              <w:jc w:val="center"/>
              <w:rPr>
                <w:rFonts w:ascii="Times New Roman" w:hAnsi="Times New Roman" w:cs="Times New Roman"/>
                <w:sz w:val="24"/>
                <w:szCs w:val="24"/>
              </w:rPr>
            </w:pPr>
            <w:r>
              <w:rPr>
                <w:rFonts w:ascii="Times New Roman" w:hAnsi="Times New Roman" w:cs="Times New Roman"/>
                <w:sz w:val="24"/>
                <w:szCs w:val="24"/>
              </w:rPr>
              <w:t>190</w:t>
            </w:r>
          </w:p>
        </w:tc>
        <w:tc>
          <w:tcPr>
            <w:tcW w:w="2693" w:type="dxa"/>
            <w:tcBorders>
              <w:top w:val="single" w:sz="4" w:space="0" w:color="auto"/>
              <w:left w:val="single" w:sz="4" w:space="0" w:color="auto"/>
              <w:bottom w:val="single" w:sz="4" w:space="0" w:color="auto"/>
              <w:right w:val="single" w:sz="4" w:space="0" w:color="auto"/>
            </w:tcBorders>
            <w:hideMark/>
          </w:tcPr>
          <w:p w:rsidR="00A0512F" w:rsidRDefault="00A0512F">
            <w:pPr>
              <w:jc w:val="center"/>
              <w:rPr>
                <w:rFonts w:ascii="Times New Roman" w:hAnsi="Times New Roman" w:cs="Times New Roman"/>
                <w:sz w:val="24"/>
                <w:szCs w:val="24"/>
              </w:rPr>
            </w:pPr>
            <w:r>
              <w:rPr>
                <w:rFonts w:ascii="Times New Roman" w:hAnsi="Times New Roman" w:cs="Times New Roman"/>
                <w:sz w:val="24"/>
                <w:szCs w:val="24"/>
              </w:rPr>
              <w:t xml:space="preserve">Повреждение коммуникаций </w:t>
            </w:r>
            <w:r>
              <w:rPr>
                <w:rFonts w:ascii="Times New Roman" w:hAnsi="Times New Roman" w:cs="Times New Roman"/>
                <w:sz w:val="24"/>
                <w:szCs w:val="24"/>
              </w:rPr>
              <w:lastRenderedPageBreak/>
              <w:t>(электроснабжение, водопровод)</w:t>
            </w:r>
          </w:p>
        </w:tc>
        <w:tc>
          <w:tcPr>
            <w:tcW w:w="3119" w:type="dxa"/>
            <w:tcBorders>
              <w:top w:val="single" w:sz="4" w:space="0" w:color="auto"/>
              <w:left w:val="single" w:sz="4" w:space="0" w:color="auto"/>
              <w:bottom w:val="single" w:sz="4" w:space="0" w:color="auto"/>
              <w:right w:val="single" w:sz="4" w:space="0" w:color="auto"/>
            </w:tcBorders>
            <w:hideMark/>
          </w:tcPr>
          <w:p w:rsidR="00A0512F" w:rsidRDefault="00A0512F">
            <w:pPr>
              <w:jc w:val="center"/>
              <w:rPr>
                <w:rFonts w:ascii="Times New Roman" w:hAnsi="Times New Roman" w:cs="Times New Roman"/>
                <w:sz w:val="24"/>
                <w:szCs w:val="24"/>
              </w:rPr>
            </w:pPr>
            <w:r>
              <w:rPr>
                <w:rFonts w:ascii="Times New Roman" w:hAnsi="Times New Roman" w:cs="Times New Roman"/>
                <w:sz w:val="24"/>
                <w:szCs w:val="24"/>
              </w:rPr>
              <w:lastRenderedPageBreak/>
              <w:t>13347546,69 руб</w:t>
            </w:r>
          </w:p>
        </w:tc>
      </w:tr>
    </w:tbl>
    <w:p w:rsidR="00A0512F" w:rsidRDefault="00A0512F" w:rsidP="00A0512F">
      <w:pPr>
        <w:jc w:val="both"/>
        <w:rPr>
          <w:rFonts w:ascii="Times New Roman" w:hAnsi="Times New Roman" w:cs="Times New Roman"/>
          <w:sz w:val="24"/>
          <w:szCs w:val="24"/>
        </w:rPr>
      </w:pPr>
    </w:p>
    <w:p w:rsidR="00A0512F" w:rsidRDefault="00A0512F" w:rsidP="00A0512F">
      <w:pPr>
        <w:jc w:val="both"/>
        <w:rPr>
          <w:rFonts w:ascii="Times New Roman" w:hAnsi="Times New Roman" w:cs="Times New Roman"/>
          <w:sz w:val="24"/>
          <w:szCs w:val="24"/>
        </w:rPr>
      </w:pPr>
    </w:p>
    <w:p w:rsidR="00A0512F" w:rsidRDefault="00A0512F" w:rsidP="00A0512F">
      <w:pPr>
        <w:pStyle w:val="a6"/>
        <w:numPr>
          <w:ilvl w:val="0"/>
          <w:numId w:val="1"/>
        </w:numPr>
        <w:spacing w:after="0"/>
        <w:jc w:val="center"/>
        <w:rPr>
          <w:rFonts w:ascii="Times New Roman" w:hAnsi="Times New Roman" w:cs="Times New Roman"/>
          <w:b/>
          <w:bCs/>
          <w:sz w:val="24"/>
          <w:szCs w:val="24"/>
        </w:rPr>
      </w:pPr>
      <w:r>
        <w:rPr>
          <w:rFonts w:ascii="Times New Roman" w:hAnsi="Times New Roman" w:cs="Times New Roman"/>
          <w:b/>
          <w:bCs/>
          <w:sz w:val="24"/>
          <w:szCs w:val="24"/>
        </w:rPr>
        <w:t>Силы и средства, привлекаемые для обеспечения антитеррористической защищенности объекта (территории)</w:t>
      </w:r>
    </w:p>
    <w:p w:rsidR="00A0512F" w:rsidRDefault="00A0512F" w:rsidP="00A0512F">
      <w:pPr>
        <w:numPr>
          <w:ilvl w:val="0"/>
          <w:numId w:val="4"/>
        </w:numPr>
        <w:spacing w:after="0" w:line="240" w:lineRule="auto"/>
        <w:ind w:left="0" w:firstLine="360"/>
        <w:jc w:val="both"/>
        <w:rPr>
          <w:rFonts w:ascii="Times New Roman" w:hAnsi="Times New Roman" w:cs="Times New Roman"/>
          <w:spacing w:val="-4"/>
          <w:sz w:val="24"/>
          <w:szCs w:val="24"/>
          <w:u w:val="single"/>
        </w:rPr>
      </w:pPr>
      <w:r>
        <w:rPr>
          <w:rFonts w:ascii="Times New Roman" w:hAnsi="Times New Roman" w:cs="Times New Roman"/>
          <w:b/>
          <w:bCs/>
          <w:spacing w:val="-4"/>
          <w:sz w:val="24"/>
          <w:szCs w:val="24"/>
        </w:rPr>
        <w:t>Силы, привлекаемые для обеспечения антитеррористической защищенности объекта (территории</w:t>
      </w:r>
      <w:r>
        <w:rPr>
          <w:rFonts w:ascii="Times New Roman" w:hAnsi="Times New Roman" w:cs="Times New Roman"/>
          <w:spacing w:val="-4"/>
          <w:sz w:val="24"/>
          <w:szCs w:val="24"/>
        </w:rPr>
        <w:t xml:space="preserve">)  </w:t>
      </w:r>
      <w:r>
        <w:rPr>
          <w:rFonts w:ascii="Times New Roman" w:hAnsi="Times New Roman" w:cs="Times New Roman"/>
          <w:spacing w:val="-4"/>
          <w:sz w:val="24"/>
          <w:szCs w:val="24"/>
          <w:u w:val="single"/>
        </w:rPr>
        <w:t xml:space="preserve">Отдел вневедомственной охраны по Альметьевскому району – филиала ФГКУ « УВО ВНГ России по РТ» РТ г. Альметьевск , ул. Маяковского, 114а, т(88553)37-93-85 , </w:t>
      </w:r>
    </w:p>
    <w:p w:rsidR="00A0512F" w:rsidRDefault="00A0512F" w:rsidP="00A0512F">
      <w:pPr>
        <w:jc w:val="both"/>
        <w:rPr>
          <w:rFonts w:ascii="Times New Roman" w:hAnsi="Times New Roman" w:cs="Times New Roman"/>
          <w:b/>
          <w:bCs/>
          <w:spacing w:val="-4"/>
          <w:sz w:val="24"/>
          <w:szCs w:val="24"/>
        </w:rPr>
      </w:pPr>
    </w:p>
    <w:p w:rsidR="00A0512F" w:rsidRDefault="00A0512F" w:rsidP="00A0512F">
      <w:pPr>
        <w:jc w:val="both"/>
        <w:rPr>
          <w:rFonts w:ascii="Times New Roman" w:hAnsi="Times New Roman" w:cs="Times New Roman"/>
          <w:spacing w:val="-4"/>
          <w:sz w:val="24"/>
          <w:szCs w:val="24"/>
          <w:u w:val="single"/>
        </w:rPr>
      </w:pPr>
      <w:r>
        <w:rPr>
          <w:rFonts w:ascii="Times New Roman" w:hAnsi="Times New Roman" w:cs="Times New Roman"/>
          <w:spacing w:val="-4"/>
          <w:sz w:val="24"/>
          <w:szCs w:val="24"/>
          <w:u w:val="single"/>
        </w:rPr>
        <w:t>капитан полиции Кюрегян Р.Л., т.(8553) 45-66-70</w:t>
      </w:r>
    </w:p>
    <w:p w:rsidR="00A0512F" w:rsidRDefault="00A0512F" w:rsidP="00A0512F">
      <w:pPr>
        <w:jc w:val="both"/>
        <w:rPr>
          <w:rFonts w:ascii="Times New Roman" w:hAnsi="Times New Roman" w:cs="Times New Roman"/>
          <w:spacing w:val="-4"/>
          <w:sz w:val="24"/>
          <w:szCs w:val="24"/>
        </w:rPr>
      </w:pPr>
    </w:p>
    <w:p w:rsidR="00A0512F" w:rsidRDefault="00A0512F" w:rsidP="00A0512F">
      <w:pPr>
        <w:pStyle w:val="a6"/>
        <w:numPr>
          <w:ilvl w:val="0"/>
          <w:numId w:val="4"/>
        </w:numPr>
        <w:spacing w:after="0" w:line="240" w:lineRule="auto"/>
        <w:ind w:left="0" w:firstLine="360"/>
        <w:jc w:val="both"/>
        <w:rPr>
          <w:rFonts w:ascii="Times New Roman" w:hAnsi="Times New Roman" w:cs="Times New Roman"/>
          <w:sz w:val="24"/>
          <w:szCs w:val="24"/>
        </w:rPr>
      </w:pPr>
      <w:r>
        <w:rPr>
          <w:rFonts w:ascii="Times New Roman" w:hAnsi="Times New Roman" w:cs="Times New Roman"/>
          <w:b/>
          <w:bCs/>
          <w:sz w:val="24"/>
          <w:szCs w:val="24"/>
        </w:rPr>
        <w:t xml:space="preserve">Средства, привлекаемые для обеспечения антитеррористической защищенности объекта (территории) </w:t>
      </w:r>
      <w:r>
        <w:rPr>
          <w:rFonts w:ascii="Times New Roman" w:hAnsi="Times New Roman" w:cs="Times New Roman"/>
          <w:sz w:val="24"/>
          <w:szCs w:val="24"/>
          <w:u w:val="single"/>
        </w:rPr>
        <w:t>телефон, кнопка тревожной сигнализации.</w:t>
      </w:r>
    </w:p>
    <w:p w:rsidR="00A0512F" w:rsidRDefault="00A0512F" w:rsidP="00A0512F">
      <w:pPr>
        <w:pStyle w:val="a6"/>
        <w:spacing w:after="0" w:line="240" w:lineRule="auto"/>
        <w:ind w:left="360"/>
        <w:jc w:val="both"/>
        <w:rPr>
          <w:rFonts w:ascii="Times New Roman" w:hAnsi="Times New Roman" w:cs="Times New Roman"/>
          <w:sz w:val="24"/>
          <w:szCs w:val="24"/>
        </w:rPr>
      </w:pPr>
    </w:p>
    <w:p w:rsidR="00A0512F" w:rsidRDefault="00A0512F" w:rsidP="00A0512F">
      <w:pPr>
        <w:pStyle w:val="a6"/>
        <w:numPr>
          <w:ilvl w:val="0"/>
          <w:numId w:val="1"/>
        </w:numPr>
        <w:jc w:val="center"/>
        <w:rPr>
          <w:rFonts w:ascii="Times New Roman" w:hAnsi="Times New Roman" w:cs="Times New Roman"/>
          <w:b/>
          <w:bCs/>
          <w:sz w:val="24"/>
          <w:szCs w:val="24"/>
        </w:rPr>
      </w:pPr>
      <w:r>
        <w:rPr>
          <w:rFonts w:ascii="Times New Roman" w:hAnsi="Times New Roman" w:cs="Times New Roman"/>
          <w:b/>
          <w:bCs/>
          <w:sz w:val="24"/>
          <w:szCs w:val="24"/>
        </w:rPr>
        <w:t>Меры по инженерно-технической, физической защите и пожарной безопасности объекта (территории)</w:t>
      </w:r>
    </w:p>
    <w:p w:rsidR="00A0512F" w:rsidRDefault="00A0512F" w:rsidP="00A0512F">
      <w:pPr>
        <w:numPr>
          <w:ilvl w:val="0"/>
          <w:numId w:val="5"/>
        </w:numPr>
        <w:tabs>
          <w:tab w:val="left" w:pos="426"/>
        </w:tabs>
        <w:spacing w:after="0" w:line="240" w:lineRule="auto"/>
        <w:jc w:val="both"/>
        <w:rPr>
          <w:rFonts w:ascii="Times New Roman" w:hAnsi="Times New Roman" w:cs="Times New Roman"/>
          <w:b/>
          <w:bCs/>
          <w:i/>
          <w:sz w:val="24"/>
          <w:szCs w:val="24"/>
        </w:rPr>
      </w:pPr>
      <w:r>
        <w:rPr>
          <w:rFonts w:ascii="Times New Roman" w:hAnsi="Times New Roman" w:cs="Times New Roman"/>
          <w:b/>
          <w:bCs/>
          <w:i/>
          <w:sz w:val="24"/>
          <w:szCs w:val="24"/>
        </w:rPr>
        <w:t>Меры по инженерно-технической защите объекта (территории):</w:t>
      </w:r>
    </w:p>
    <w:p w:rsidR="00A0512F" w:rsidRDefault="00A0512F" w:rsidP="00A0512F">
      <w:pPr>
        <w:tabs>
          <w:tab w:val="left" w:pos="426"/>
        </w:tabs>
        <w:ind w:left="720"/>
        <w:jc w:val="both"/>
        <w:rPr>
          <w:rFonts w:ascii="Times New Roman" w:hAnsi="Times New Roman" w:cs="Times New Roman"/>
          <w:b/>
          <w:bCs/>
          <w:i/>
          <w:sz w:val="24"/>
          <w:szCs w:val="24"/>
        </w:rPr>
      </w:pPr>
    </w:p>
    <w:p w:rsidR="00A0512F" w:rsidRDefault="00A0512F" w:rsidP="00A0512F">
      <w:pPr>
        <w:tabs>
          <w:tab w:val="left" w:pos="426"/>
        </w:tabs>
        <w:ind w:firstLine="709"/>
        <w:jc w:val="both"/>
        <w:rPr>
          <w:rFonts w:ascii="Times New Roman" w:hAnsi="Times New Roman" w:cs="Times New Roman"/>
          <w:color w:val="FF0000"/>
          <w:sz w:val="24"/>
          <w:szCs w:val="24"/>
          <w:vertAlign w:val="superscript"/>
        </w:rPr>
      </w:pPr>
      <w:r>
        <w:rPr>
          <w:rFonts w:ascii="Times New Roman" w:hAnsi="Times New Roman" w:cs="Times New Roman"/>
          <w:b/>
          <w:bCs/>
          <w:sz w:val="24"/>
          <w:szCs w:val="24"/>
        </w:rPr>
        <w:t>а. Объектовые и локальные системы оповещения:</w:t>
      </w:r>
      <w:r>
        <w:rPr>
          <w:rFonts w:ascii="Times New Roman" w:hAnsi="Times New Roman" w:cs="Times New Roman"/>
          <w:sz w:val="24"/>
          <w:szCs w:val="24"/>
        </w:rPr>
        <w:t xml:space="preserve"> </w:t>
      </w:r>
      <w:r>
        <w:rPr>
          <w:rFonts w:ascii="Times New Roman" w:hAnsi="Times New Roman" w:cs="Times New Roman"/>
          <w:sz w:val="24"/>
          <w:szCs w:val="24"/>
          <w:u w:val="single"/>
        </w:rPr>
        <w:t>звуковая АПС «Стрелец-мониторинг». Пост управления – 1 этаж, раздевалка МОП</w:t>
      </w:r>
      <w:r>
        <w:rPr>
          <w:rFonts w:ascii="Times New Roman" w:hAnsi="Times New Roman" w:cs="Times New Roman"/>
          <w:sz w:val="24"/>
          <w:szCs w:val="24"/>
        </w:rPr>
        <w:t xml:space="preserve">. </w:t>
      </w:r>
    </w:p>
    <w:p w:rsidR="00A0512F" w:rsidRDefault="00A0512F" w:rsidP="00A0512F">
      <w:pPr>
        <w:tabs>
          <w:tab w:val="left" w:pos="426"/>
        </w:tabs>
        <w:ind w:left="1440"/>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(наличие, марка, характеристика)</w:t>
      </w:r>
    </w:p>
    <w:p w:rsidR="00A0512F" w:rsidRDefault="00A0512F" w:rsidP="00A0512F">
      <w:pPr>
        <w:tabs>
          <w:tab w:val="left" w:pos="426"/>
        </w:tabs>
        <w:ind w:firstLine="709"/>
        <w:jc w:val="both"/>
        <w:rPr>
          <w:rFonts w:ascii="Times New Roman" w:hAnsi="Times New Roman" w:cs="Times New Roman"/>
          <w:sz w:val="24"/>
          <w:szCs w:val="24"/>
        </w:rPr>
      </w:pPr>
      <w:r>
        <w:rPr>
          <w:rFonts w:ascii="Times New Roman" w:hAnsi="Times New Roman" w:cs="Times New Roman"/>
          <w:b/>
          <w:bCs/>
          <w:sz w:val="24"/>
          <w:szCs w:val="24"/>
        </w:rPr>
        <w:t xml:space="preserve">б.наличие резервных источников  электроснабжения, теплоснабжения, газоснабжения, водоснабжения, системы связи: </w:t>
      </w:r>
      <w:r>
        <w:rPr>
          <w:rFonts w:ascii="Times New Roman" w:hAnsi="Times New Roman" w:cs="Times New Roman"/>
          <w:sz w:val="24"/>
          <w:szCs w:val="24"/>
          <w:u w:val="single"/>
        </w:rPr>
        <w:t>нет</w:t>
      </w:r>
    </w:p>
    <w:p w:rsidR="00A0512F" w:rsidRDefault="00A0512F" w:rsidP="00A0512F">
      <w:pPr>
        <w:tabs>
          <w:tab w:val="left" w:pos="426"/>
        </w:tabs>
        <w:rPr>
          <w:rFonts w:ascii="Times New Roman" w:hAnsi="Times New Roman" w:cs="Times New Roman"/>
          <w:sz w:val="24"/>
          <w:szCs w:val="24"/>
          <w:vertAlign w:val="superscript"/>
        </w:rPr>
      </w:pPr>
      <w:r>
        <w:rPr>
          <w:rFonts w:ascii="Times New Roman" w:hAnsi="Times New Roman" w:cs="Times New Roman"/>
          <w:sz w:val="24"/>
          <w:szCs w:val="24"/>
          <w:vertAlign w:val="superscript"/>
        </w:rPr>
        <w:t>(наличие, марка, характеристика)</w:t>
      </w:r>
    </w:p>
    <w:p w:rsidR="00A0512F" w:rsidRDefault="00A0512F" w:rsidP="00A0512F">
      <w:pPr>
        <w:tabs>
          <w:tab w:val="left" w:pos="426"/>
        </w:tabs>
        <w:ind w:firstLine="709"/>
        <w:jc w:val="both"/>
        <w:rPr>
          <w:rFonts w:ascii="Times New Roman" w:hAnsi="Times New Roman" w:cs="Times New Roman"/>
          <w:sz w:val="24"/>
          <w:szCs w:val="24"/>
        </w:rPr>
      </w:pPr>
      <w:r>
        <w:rPr>
          <w:rFonts w:ascii="Times New Roman" w:hAnsi="Times New Roman" w:cs="Times New Roman"/>
          <w:b/>
          <w:bCs/>
          <w:sz w:val="24"/>
          <w:szCs w:val="24"/>
        </w:rPr>
        <w:t>в.наличие технических систем обнаружения несанкционированного проникновения на объект (территорию),_______ оповещения о несанкционированном проникновении на объект (территорию) или системы физической защиты: охранная сигнализация</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нет </w:t>
      </w:r>
    </w:p>
    <w:p w:rsidR="00A0512F" w:rsidRDefault="00A0512F" w:rsidP="00A0512F">
      <w:pPr>
        <w:tabs>
          <w:tab w:val="left" w:pos="426"/>
        </w:tabs>
        <w:ind w:left="1080"/>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(наличие, марка, количество)</w:t>
      </w:r>
    </w:p>
    <w:p w:rsidR="00A0512F" w:rsidRDefault="00A0512F" w:rsidP="00A0512F">
      <w:pPr>
        <w:tabs>
          <w:tab w:val="left" w:pos="426"/>
        </w:tabs>
        <w:ind w:firstLine="709"/>
        <w:jc w:val="both"/>
        <w:rPr>
          <w:rFonts w:ascii="Times New Roman" w:hAnsi="Times New Roman" w:cs="Times New Roman"/>
          <w:sz w:val="24"/>
          <w:szCs w:val="24"/>
          <w:vertAlign w:val="superscript"/>
        </w:rPr>
      </w:pPr>
      <w:r>
        <w:rPr>
          <w:rFonts w:ascii="Times New Roman" w:hAnsi="Times New Roman" w:cs="Times New Roman"/>
          <w:b/>
          <w:bCs/>
          <w:sz w:val="24"/>
          <w:szCs w:val="24"/>
        </w:rPr>
        <w:t>г. Стационарные и ручные металлоискатели</w:t>
      </w:r>
      <w:r>
        <w:rPr>
          <w:rFonts w:ascii="Times New Roman" w:hAnsi="Times New Roman" w:cs="Times New Roman"/>
          <w:sz w:val="24"/>
          <w:szCs w:val="24"/>
        </w:rPr>
        <w:t xml:space="preserve">: </w:t>
      </w:r>
      <w:r>
        <w:rPr>
          <w:rFonts w:ascii="Times New Roman" w:hAnsi="Times New Roman" w:cs="Times New Roman"/>
          <w:sz w:val="24"/>
          <w:szCs w:val="24"/>
          <w:u w:val="single"/>
        </w:rPr>
        <w:t>нет</w:t>
      </w:r>
    </w:p>
    <w:p w:rsidR="00A0512F" w:rsidRDefault="00A0512F" w:rsidP="00A0512F">
      <w:pPr>
        <w:tabs>
          <w:tab w:val="left" w:pos="426"/>
        </w:tabs>
        <w:ind w:left="1440"/>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(наличие, марка, количество)</w:t>
      </w:r>
    </w:p>
    <w:p w:rsidR="00A0512F" w:rsidRDefault="00A0512F" w:rsidP="00A0512F">
      <w:pPr>
        <w:tabs>
          <w:tab w:val="left" w:pos="426"/>
        </w:tabs>
        <w:ind w:firstLine="709"/>
        <w:jc w:val="both"/>
        <w:rPr>
          <w:rFonts w:ascii="Times New Roman" w:hAnsi="Times New Roman" w:cs="Times New Roman"/>
          <w:sz w:val="24"/>
          <w:szCs w:val="24"/>
          <w:vertAlign w:val="superscript"/>
        </w:rPr>
      </w:pPr>
      <w:r>
        <w:rPr>
          <w:rFonts w:ascii="Times New Roman" w:hAnsi="Times New Roman" w:cs="Times New Roman"/>
          <w:b/>
          <w:bCs/>
          <w:sz w:val="24"/>
          <w:szCs w:val="24"/>
        </w:rPr>
        <w:t>д. Телевизионные системы охраны</w:t>
      </w:r>
      <w:r>
        <w:rPr>
          <w:rFonts w:ascii="Times New Roman" w:hAnsi="Times New Roman" w:cs="Times New Roman"/>
          <w:sz w:val="24"/>
          <w:szCs w:val="24"/>
        </w:rPr>
        <w:t xml:space="preserve">:  </w:t>
      </w:r>
      <w:r>
        <w:rPr>
          <w:rFonts w:ascii="Times New Roman" w:hAnsi="Times New Roman" w:cs="Times New Roman"/>
          <w:sz w:val="24"/>
          <w:szCs w:val="24"/>
          <w:u w:val="single"/>
        </w:rPr>
        <w:t>нет</w:t>
      </w:r>
    </w:p>
    <w:p w:rsidR="00A0512F" w:rsidRDefault="00A0512F" w:rsidP="00A0512F">
      <w:pPr>
        <w:tabs>
          <w:tab w:val="left" w:pos="426"/>
        </w:tabs>
        <w:ind w:left="1440"/>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(наличие, марка, количество)</w:t>
      </w:r>
    </w:p>
    <w:p w:rsidR="00A0512F" w:rsidRDefault="00A0512F" w:rsidP="00A0512F">
      <w:pPr>
        <w:tabs>
          <w:tab w:val="left" w:pos="426"/>
        </w:tabs>
        <w:ind w:firstLine="709"/>
        <w:jc w:val="both"/>
        <w:rPr>
          <w:rFonts w:ascii="Times New Roman" w:hAnsi="Times New Roman" w:cs="Times New Roman"/>
          <w:sz w:val="24"/>
          <w:szCs w:val="24"/>
          <w:vertAlign w:val="superscript"/>
        </w:rPr>
      </w:pPr>
      <w:r>
        <w:rPr>
          <w:rFonts w:ascii="Times New Roman" w:hAnsi="Times New Roman" w:cs="Times New Roman"/>
          <w:b/>
          <w:bCs/>
          <w:sz w:val="24"/>
          <w:szCs w:val="24"/>
        </w:rPr>
        <w:lastRenderedPageBreak/>
        <w:t xml:space="preserve">е. Системы охранного освещения </w:t>
      </w:r>
      <w:r>
        <w:rPr>
          <w:rFonts w:ascii="Times New Roman" w:hAnsi="Times New Roman" w:cs="Times New Roman"/>
          <w:sz w:val="24"/>
          <w:szCs w:val="24"/>
          <w:u w:val="single"/>
        </w:rPr>
        <w:t>система освещения представляет собой установленные с внешней стороны здания световые приборы (лампы), в количестве 3 штук.</w:t>
      </w:r>
    </w:p>
    <w:p w:rsidR="00A0512F" w:rsidRDefault="00A0512F" w:rsidP="00A0512F">
      <w:pPr>
        <w:tabs>
          <w:tab w:val="left" w:pos="426"/>
        </w:tabs>
        <w:ind w:left="1440"/>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(наличие, марка, количество)</w:t>
      </w:r>
    </w:p>
    <w:p w:rsidR="00A0512F" w:rsidRDefault="00A0512F" w:rsidP="00A0512F">
      <w:pPr>
        <w:numPr>
          <w:ilvl w:val="0"/>
          <w:numId w:val="5"/>
        </w:numPr>
        <w:tabs>
          <w:tab w:val="left" w:pos="426"/>
        </w:tabs>
        <w:spacing w:after="0" w:line="240" w:lineRule="auto"/>
        <w:jc w:val="both"/>
        <w:rPr>
          <w:rFonts w:ascii="Times New Roman" w:hAnsi="Times New Roman" w:cs="Times New Roman"/>
          <w:b/>
          <w:bCs/>
          <w:i/>
          <w:sz w:val="24"/>
          <w:szCs w:val="24"/>
        </w:rPr>
      </w:pPr>
      <w:r>
        <w:rPr>
          <w:rFonts w:ascii="Times New Roman" w:hAnsi="Times New Roman" w:cs="Times New Roman"/>
          <w:b/>
          <w:bCs/>
          <w:i/>
          <w:sz w:val="24"/>
          <w:szCs w:val="24"/>
        </w:rPr>
        <w:t>Меры по физической защите объекта (территории):</w:t>
      </w:r>
    </w:p>
    <w:p w:rsidR="00A0512F" w:rsidRDefault="00A0512F" w:rsidP="00A0512F">
      <w:pPr>
        <w:tabs>
          <w:tab w:val="left" w:pos="426"/>
        </w:tabs>
        <w:ind w:left="720"/>
        <w:jc w:val="both"/>
        <w:rPr>
          <w:rFonts w:ascii="Times New Roman" w:hAnsi="Times New Roman" w:cs="Times New Roman"/>
          <w:b/>
          <w:bCs/>
          <w:i/>
          <w:sz w:val="24"/>
          <w:szCs w:val="24"/>
        </w:rPr>
      </w:pPr>
    </w:p>
    <w:p w:rsidR="00A0512F" w:rsidRDefault="00A0512F" w:rsidP="00A0512F">
      <w:pPr>
        <w:numPr>
          <w:ilvl w:val="0"/>
          <w:numId w:val="6"/>
        </w:numPr>
        <w:tabs>
          <w:tab w:val="left" w:pos="426"/>
        </w:tabs>
        <w:spacing w:after="0" w:line="240" w:lineRule="auto"/>
        <w:ind w:left="0" w:firstLine="709"/>
        <w:jc w:val="both"/>
        <w:rPr>
          <w:rFonts w:ascii="Times New Roman" w:hAnsi="Times New Roman" w:cs="Times New Roman"/>
          <w:sz w:val="24"/>
          <w:szCs w:val="24"/>
        </w:rPr>
      </w:pPr>
      <w:r>
        <w:rPr>
          <w:rFonts w:ascii="Times New Roman" w:hAnsi="Times New Roman" w:cs="Times New Roman"/>
          <w:b/>
          <w:bCs/>
          <w:sz w:val="24"/>
          <w:szCs w:val="24"/>
        </w:rPr>
        <w:t>Количество контрольно-пропускных пунктов (для прохода людей и проезда транспортных средств):</w:t>
      </w:r>
      <w:r>
        <w:rPr>
          <w:rFonts w:ascii="Times New Roman" w:hAnsi="Times New Roman" w:cs="Times New Roman"/>
          <w:sz w:val="24"/>
          <w:szCs w:val="24"/>
        </w:rPr>
        <w:t xml:space="preserve"> </w:t>
      </w:r>
      <w:r>
        <w:rPr>
          <w:rFonts w:ascii="Times New Roman" w:hAnsi="Times New Roman" w:cs="Times New Roman"/>
          <w:sz w:val="24"/>
          <w:szCs w:val="24"/>
          <w:u w:val="single"/>
        </w:rPr>
        <w:t>нет</w:t>
      </w:r>
      <w:r>
        <w:rPr>
          <w:rFonts w:ascii="Times New Roman" w:hAnsi="Times New Roman" w:cs="Times New Roman"/>
          <w:sz w:val="24"/>
          <w:szCs w:val="24"/>
        </w:rPr>
        <w:t xml:space="preserve">; </w:t>
      </w:r>
    </w:p>
    <w:p w:rsidR="00A0512F" w:rsidRDefault="00A0512F" w:rsidP="00A0512F">
      <w:pPr>
        <w:tabs>
          <w:tab w:val="left" w:pos="426"/>
        </w:tabs>
        <w:jc w:val="both"/>
        <w:rPr>
          <w:rFonts w:ascii="Times New Roman" w:hAnsi="Times New Roman" w:cs="Times New Roman"/>
          <w:sz w:val="24"/>
          <w:szCs w:val="24"/>
        </w:rPr>
      </w:pPr>
    </w:p>
    <w:p w:rsidR="00A0512F" w:rsidRDefault="00A0512F" w:rsidP="00A0512F">
      <w:pPr>
        <w:numPr>
          <w:ilvl w:val="0"/>
          <w:numId w:val="6"/>
        </w:numPr>
        <w:tabs>
          <w:tab w:val="left" w:pos="426"/>
        </w:tabs>
        <w:spacing w:after="0" w:line="240" w:lineRule="auto"/>
        <w:ind w:left="0" w:firstLine="709"/>
        <w:jc w:val="both"/>
        <w:rPr>
          <w:rFonts w:ascii="Times New Roman" w:hAnsi="Times New Roman" w:cs="Times New Roman"/>
          <w:sz w:val="24"/>
          <w:szCs w:val="24"/>
          <w:u w:val="single"/>
        </w:rPr>
      </w:pPr>
      <w:r>
        <w:rPr>
          <w:rFonts w:ascii="Times New Roman" w:hAnsi="Times New Roman" w:cs="Times New Roman"/>
          <w:b/>
          <w:bCs/>
          <w:sz w:val="24"/>
          <w:szCs w:val="24"/>
        </w:rPr>
        <w:t>Количество эвакуационных пунктов (для выхода людей и выезда транспортных средств):</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3 выхода для людей и 1 основной выход для  транспортных средств; </w:t>
      </w:r>
    </w:p>
    <w:p w:rsidR="00A0512F" w:rsidRDefault="00A0512F" w:rsidP="00A0512F">
      <w:pPr>
        <w:tabs>
          <w:tab w:val="left" w:pos="426"/>
        </w:tabs>
        <w:ind w:left="1800"/>
        <w:jc w:val="both"/>
        <w:rPr>
          <w:rFonts w:ascii="Times New Roman" w:hAnsi="Times New Roman" w:cs="Times New Roman"/>
          <w:sz w:val="24"/>
          <w:szCs w:val="24"/>
        </w:rPr>
      </w:pPr>
    </w:p>
    <w:p w:rsidR="00A0512F" w:rsidRDefault="00A0512F" w:rsidP="00A0512F">
      <w:pPr>
        <w:tabs>
          <w:tab w:val="left" w:pos="426"/>
        </w:tabs>
        <w:ind w:left="1800" w:hanging="1091"/>
        <w:jc w:val="both"/>
        <w:rPr>
          <w:rFonts w:ascii="Times New Roman" w:hAnsi="Times New Roman" w:cs="Times New Roman"/>
          <w:sz w:val="24"/>
          <w:szCs w:val="24"/>
          <w:vertAlign w:val="superscript"/>
        </w:rPr>
      </w:pPr>
      <w:r>
        <w:rPr>
          <w:rFonts w:ascii="Times New Roman" w:hAnsi="Times New Roman" w:cs="Times New Roman"/>
          <w:b/>
          <w:bCs/>
          <w:sz w:val="24"/>
          <w:szCs w:val="24"/>
        </w:rPr>
        <w:t>в.  Наличие на объекте (территории) электронной системы пропуска:</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нет </w:t>
      </w:r>
    </w:p>
    <w:p w:rsidR="00A0512F" w:rsidRDefault="00A0512F" w:rsidP="00A0512F">
      <w:pPr>
        <w:tabs>
          <w:tab w:val="left" w:pos="426"/>
        </w:tabs>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(тип установленного оборудования)</w:t>
      </w:r>
    </w:p>
    <w:p w:rsidR="00A0512F" w:rsidRDefault="00A0512F" w:rsidP="00A0512F">
      <w:pPr>
        <w:tabs>
          <w:tab w:val="left" w:pos="426"/>
        </w:tabs>
        <w:ind w:firstLine="709"/>
        <w:jc w:val="both"/>
        <w:rPr>
          <w:rFonts w:ascii="Times New Roman" w:hAnsi="Times New Roman" w:cs="Times New Roman"/>
          <w:sz w:val="24"/>
          <w:szCs w:val="24"/>
          <w:u w:val="single"/>
        </w:rPr>
      </w:pPr>
      <w:r>
        <w:rPr>
          <w:rFonts w:ascii="Times New Roman" w:hAnsi="Times New Roman" w:cs="Times New Roman"/>
          <w:b/>
          <w:bCs/>
          <w:sz w:val="24"/>
          <w:szCs w:val="24"/>
        </w:rPr>
        <w:t>г. Укомплектованность личным составом нештатных аварийно-спасательных формирований (по видам подразделений):</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пожарное звено – 8 чел. (100%) ; санитарное звено – 3 чел. (100%); эвакуационное звено – 7 чел. (100%); материально – спасательное звено – 3 чел. (100%). </w:t>
      </w:r>
      <w:r>
        <w:rPr>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                 (человек, процентов)</w:t>
      </w:r>
    </w:p>
    <w:p w:rsidR="00A0512F" w:rsidRDefault="00A0512F" w:rsidP="00A0512F">
      <w:pPr>
        <w:numPr>
          <w:ilvl w:val="0"/>
          <w:numId w:val="5"/>
        </w:numPr>
        <w:tabs>
          <w:tab w:val="left" w:pos="426"/>
        </w:tabs>
        <w:spacing w:after="0" w:line="240" w:lineRule="auto"/>
        <w:jc w:val="both"/>
        <w:rPr>
          <w:rFonts w:ascii="Times New Roman" w:hAnsi="Times New Roman" w:cs="Times New Roman"/>
          <w:b/>
          <w:bCs/>
          <w:i/>
          <w:sz w:val="24"/>
          <w:szCs w:val="24"/>
        </w:rPr>
      </w:pPr>
      <w:r>
        <w:rPr>
          <w:rFonts w:ascii="Times New Roman" w:hAnsi="Times New Roman" w:cs="Times New Roman"/>
          <w:b/>
          <w:bCs/>
          <w:i/>
          <w:sz w:val="24"/>
          <w:szCs w:val="24"/>
        </w:rPr>
        <w:t>Меры по пожарной безопасности объекта (территории):</w:t>
      </w:r>
    </w:p>
    <w:p w:rsidR="00A0512F" w:rsidRDefault="00A0512F" w:rsidP="00A0512F">
      <w:pPr>
        <w:tabs>
          <w:tab w:val="left" w:pos="426"/>
        </w:tabs>
        <w:jc w:val="both"/>
        <w:rPr>
          <w:rFonts w:ascii="Times New Roman" w:hAnsi="Times New Roman" w:cs="Times New Roman"/>
          <w:sz w:val="24"/>
          <w:szCs w:val="24"/>
        </w:rPr>
      </w:pPr>
    </w:p>
    <w:p w:rsidR="00A0512F" w:rsidRDefault="00A0512F" w:rsidP="00A0512F">
      <w:pPr>
        <w:numPr>
          <w:ilvl w:val="0"/>
          <w:numId w:val="7"/>
        </w:numPr>
        <w:tabs>
          <w:tab w:val="left" w:pos="426"/>
        </w:tabs>
        <w:spacing w:after="0" w:line="240" w:lineRule="auto"/>
        <w:ind w:left="0" w:firstLine="709"/>
        <w:jc w:val="both"/>
        <w:rPr>
          <w:rFonts w:ascii="Times New Roman" w:hAnsi="Times New Roman" w:cs="Times New Roman"/>
          <w:sz w:val="24"/>
          <w:szCs w:val="24"/>
        </w:rPr>
      </w:pPr>
      <w:r>
        <w:rPr>
          <w:rFonts w:ascii="Times New Roman" w:hAnsi="Times New Roman" w:cs="Times New Roman"/>
          <w:b/>
          <w:bCs/>
          <w:sz w:val="24"/>
          <w:szCs w:val="24"/>
        </w:rPr>
        <w:t>Наличие документа, подтверждающего соответствие объекта (территории) установленным требованиям пожарной безопасности:</w:t>
      </w:r>
      <w:r>
        <w:rPr>
          <w:rFonts w:ascii="Times New Roman" w:hAnsi="Times New Roman" w:cs="Times New Roman"/>
          <w:sz w:val="24"/>
          <w:szCs w:val="24"/>
        </w:rPr>
        <w:t xml:space="preserve"> </w:t>
      </w:r>
      <w:r>
        <w:rPr>
          <w:rFonts w:ascii="Times New Roman" w:hAnsi="Times New Roman" w:cs="Times New Roman"/>
          <w:sz w:val="24"/>
          <w:szCs w:val="24"/>
          <w:u w:val="single"/>
        </w:rPr>
        <w:t>заключение о соответствии объекта защиты обязательным требованиям пожарной безопасности от 07.12.2015 г. № 52/8 ;</w:t>
      </w:r>
    </w:p>
    <w:p w:rsidR="00A0512F" w:rsidRDefault="00A0512F" w:rsidP="00A0512F">
      <w:pPr>
        <w:tabs>
          <w:tab w:val="left" w:pos="426"/>
        </w:tabs>
        <w:ind w:left="1778"/>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(наличие, марка, количество)</w:t>
      </w:r>
    </w:p>
    <w:p w:rsidR="00A0512F" w:rsidRDefault="00A0512F" w:rsidP="00A0512F">
      <w:pPr>
        <w:numPr>
          <w:ilvl w:val="0"/>
          <w:numId w:val="7"/>
        </w:numPr>
        <w:tabs>
          <w:tab w:val="left" w:pos="426"/>
        </w:tabs>
        <w:spacing w:after="0" w:line="240" w:lineRule="auto"/>
        <w:ind w:left="0" w:firstLine="709"/>
        <w:jc w:val="both"/>
        <w:rPr>
          <w:rFonts w:ascii="Times New Roman" w:hAnsi="Times New Roman" w:cs="Times New Roman"/>
          <w:sz w:val="24"/>
          <w:szCs w:val="24"/>
        </w:rPr>
      </w:pPr>
      <w:r>
        <w:rPr>
          <w:rFonts w:ascii="Times New Roman" w:hAnsi="Times New Roman" w:cs="Times New Roman"/>
          <w:b/>
          <w:bCs/>
          <w:sz w:val="24"/>
          <w:szCs w:val="24"/>
        </w:rPr>
        <w:t xml:space="preserve">Наличие системы внутреннего противопожарного водопровода: </w:t>
      </w:r>
      <w:r>
        <w:rPr>
          <w:rFonts w:ascii="Times New Roman" w:hAnsi="Times New Roman" w:cs="Times New Roman"/>
          <w:sz w:val="24"/>
          <w:szCs w:val="24"/>
          <w:u w:val="single"/>
        </w:rPr>
        <w:t>имеется</w:t>
      </w:r>
    </w:p>
    <w:p w:rsidR="00A0512F" w:rsidRDefault="00A0512F" w:rsidP="00A0512F">
      <w:pPr>
        <w:tabs>
          <w:tab w:val="left" w:pos="426"/>
        </w:tabs>
        <w:ind w:left="1778"/>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(характеристика)</w:t>
      </w:r>
    </w:p>
    <w:p w:rsidR="00A0512F" w:rsidRDefault="00A0512F" w:rsidP="00A0512F">
      <w:pPr>
        <w:numPr>
          <w:ilvl w:val="0"/>
          <w:numId w:val="7"/>
        </w:numPr>
        <w:tabs>
          <w:tab w:val="left" w:pos="426"/>
        </w:tabs>
        <w:spacing w:after="0" w:line="240" w:lineRule="auto"/>
        <w:ind w:left="0" w:firstLine="709"/>
        <w:jc w:val="both"/>
        <w:rPr>
          <w:rFonts w:ascii="Times New Roman" w:hAnsi="Times New Roman" w:cs="Times New Roman"/>
          <w:sz w:val="24"/>
          <w:szCs w:val="24"/>
        </w:rPr>
      </w:pPr>
      <w:r>
        <w:rPr>
          <w:rFonts w:ascii="Times New Roman" w:hAnsi="Times New Roman" w:cs="Times New Roman"/>
          <w:b/>
          <w:bCs/>
          <w:sz w:val="24"/>
          <w:szCs w:val="24"/>
        </w:rPr>
        <w:t xml:space="preserve">Наличие противопожарного оборудования, в том числе автоматической системы пожаротушения: </w:t>
      </w:r>
      <w:r>
        <w:rPr>
          <w:rFonts w:ascii="Times New Roman" w:hAnsi="Times New Roman" w:cs="Times New Roman"/>
          <w:bCs/>
          <w:sz w:val="24"/>
          <w:szCs w:val="24"/>
          <w:u w:val="single"/>
        </w:rPr>
        <w:t xml:space="preserve">Установлена автоматическая пожарная сигнализация. Имеются пожарные щиты. Двери снабжены автоматическими доводчиками. Информация с документацией по правилам пожарной безопасности, а также инструкции, план эвакуации имеются на каждом этаже здания. Первичные средства пожаротушения находятся на 1 и 2 этажах, в тамбуре. В качестве приборов оповещения применено светозвуковое табло «Выход». Управление средствами оповещения производится с прибора ОПС при срабатывании пожарных извещателей. </w:t>
      </w:r>
    </w:p>
    <w:p w:rsidR="00A0512F" w:rsidRDefault="00A0512F" w:rsidP="00A0512F">
      <w:pPr>
        <w:tabs>
          <w:tab w:val="left" w:pos="426"/>
        </w:tabs>
        <w:ind w:firstLine="709"/>
        <w:jc w:val="both"/>
        <w:rPr>
          <w:rFonts w:ascii="Times New Roman" w:hAnsi="Times New Roman" w:cs="Times New Roman"/>
          <w:sz w:val="24"/>
          <w:szCs w:val="24"/>
          <w:u w:val="single"/>
        </w:rPr>
      </w:pPr>
      <w:r>
        <w:rPr>
          <w:rFonts w:ascii="Times New Roman" w:hAnsi="Times New Roman" w:cs="Times New Roman"/>
          <w:bCs/>
          <w:sz w:val="24"/>
          <w:szCs w:val="24"/>
        </w:rPr>
        <w:t xml:space="preserve">          </w:t>
      </w:r>
      <w:r>
        <w:rPr>
          <w:rFonts w:ascii="Times New Roman" w:hAnsi="Times New Roman" w:cs="Times New Roman"/>
          <w:bCs/>
          <w:sz w:val="24"/>
          <w:szCs w:val="24"/>
          <w:u w:val="single"/>
        </w:rPr>
        <w:t>Здание оборудовано ПАК «Стрелец</w:t>
      </w:r>
      <w:r>
        <w:rPr>
          <w:rFonts w:ascii="Times New Roman" w:hAnsi="Times New Roman" w:cs="Times New Roman"/>
          <w:b/>
          <w:bCs/>
          <w:sz w:val="24"/>
          <w:szCs w:val="24"/>
          <w:u w:val="single"/>
        </w:rPr>
        <w:t>-</w:t>
      </w:r>
      <w:r>
        <w:rPr>
          <w:rFonts w:ascii="Times New Roman" w:hAnsi="Times New Roman" w:cs="Times New Roman"/>
          <w:sz w:val="24"/>
          <w:szCs w:val="24"/>
          <w:u w:val="single"/>
        </w:rPr>
        <w:t xml:space="preserve">мониторинг» с выводом сигнала в ДДС ДКУ 133 ДПС по РТ. </w:t>
      </w:r>
    </w:p>
    <w:p w:rsidR="00A0512F" w:rsidRDefault="00A0512F" w:rsidP="00A0512F">
      <w:pPr>
        <w:tabs>
          <w:tab w:val="left" w:pos="426"/>
        </w:tabs>
        <w:ind w:firstLine="709"/>
        <w:jc w:val="both"/>
        <w:rPr>
          <w:rFonts w:ascii="Times New Roman" w:hAnsi="Times New Roman"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u w:val="single"/>
        </w:rPr>
        <w:t xml:space="preserve">Огнетушители ОП-4, в количеств </w:t>
      </w:r>
      <w:r>
        <w:rPr>
          <w:rFonts w:ascii="Times New Roman" w:hAnsi="Times New Roman" w:cs="Times New Roman"/>
          <w:color w:val="000000" w:themeColor="text1"/>
          <w:sz w:val="24"/>
          <w:szCs w:val="24"/>
          <w:u w:val="single"/>
        </w:rPr>
        <w:t>23 штук</w:t>
      </w:r>
      <w:r>
        <w:rPr>
          <w:rFonts w:ascii="Times New Roman" w:hAnsi="Times New Roman" w:cs="Times New Roman"/>
          <w:sz w:val="24"/>
          <w:szCs w:val="24"/>
          <w:u w:val="single"/>
        </w:rPr>
        <w:t xml:space="preserve">. </w:t>
      </w:r>
    </w:p>
    <w:p w:rsidR="00A0512F" w:rsidRDefault="00A0512F" w:rsidP="00A0512F">
      <w:pPr>
        <w:tabs>
          <w:tab w:val="left" w:pos="426"/>
        </w:tabs>
        <w:ind w:left="1778"/>
        <w:jc w:val="both"/>
        <w:rPr>
          <w:rFonts w:ascii="Times New Roman" w:hAnsi="Times New Roman" w:cs="Times New Roman"/>
          <w:b/>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b/>
          <w:sz w:val="24"/>
          <w:szCs w:val="24"/>
          <w:vertAlign w:val="superscript"/>
        </w:rPr>
        <w:tab/>
      </w:r>
      <w:r>
        <w:rPr>
          <w:rFonts w:ascii="Times New Roman" w:hAnsi="Times New Roman" w:cs="Times New Roman"/>
          <w:b/>
          <w:sz w:val="24"/>
          <w:szCs w:val="24"/>
          <w:vertAlign w:val="superscript"/>
        </w:rPr>
        <w:tab/>
        <w:t>(тип, марка)</w:t>
      </w:r>
    </w:p>
    <w:p w:rsidR="00A0512F" w:rsidRDefault="00A0512F" w:rsidP="00A0512F">
      <w:pPr>
        <w:numPr>
          <w:ilvl w:val="0"/>
          <w:numId w:val="7"/>
        </w:numPr>
        <w:tabs>
          <w:tab w:val="left" w:pos="426"/>
        </w:tabs>
        <w:spacing w:after="0" w:line="240" w:lineRule="auto"/>
        <w:ind w:left="1276" w:hanging="567"/>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Наличие оборудования для эвакуации из здания людей: </w:t>
      </w:r>
      <w:r>
        <w:rPr>
          <w:rFonts w:ascii="Times New Roman" w:hAnsi="Times New Roman" w:cs="Times New Roman"/>
          <w:sz w:val="24"/>
          <w:szCs w:val="24"/>
          <w:u w:val="single"/>
        </w:rPr>
        <w:t>нет</w:t>
      </w:r>
    </w:p>
    <w:p w:rsidR="00A0512F" w:rsidRDefault="00A0512F" w:rsidP="00A0512F">
      <w:pPr>
        <w:tabs>
          <w:tab w:val="left" w:pos="426"/>
        </w:tabs>
        <w:ind w:left="1778"/>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(тип, марка)</w:t>
      </w:r>
    </w:p>
    <w:p w:rsidR="00A0512F" w:rsidRDefault="00A0512F" w:rsidP="00A0512F">
      <w:pPr>
        <w:numPr>
          <w:ilvl w:val="0"/>
          <w:numId w:val="5"/>
        </w:numPr>
        <w:tabs>
          <w:tab w:val="left" w:pos="426"/>
        </w:tabs>
        <w:spacing w:after="0" w:line="240" w:lineRule="auto"/>
        <w:ind w:left="0" w:firstLine="709"/>
        <w:jc w:val="both"/>
        <w:rPr>
          <w:rFonts w:ascii="Times New Roman" w:hAnsi="Times New Roman" w:cs="Times New Roman"/>
          <w:i/>
          <w:iCs/>
          <w:sz w:val="24"/>
          <w:szCs w:val="24"/>
        </w:rPr>
      </w:pPr>
      <w:r>
        <w:rPr>
          <w:rFonts w:ascii="Times New Roman" w:hAnsi="Times New Roman" w:cs="Times New Roman"/>
          <w:b/>
          <w:bCs/>
          <w:sz w:val="24"/>
          <w:szCs w:val="24"/>
        </w:rPr>
        <w:t xml:space="preserve">План взаимодействия с территориальными органами безопасности, территориальными органами МВД России и территориальными органами Росгвардии по защите объекта (территории) от террористических угроз: </w:t>
      </w:r>
      <w:r>
        <w:rPr>
          <w:rFonts w:ascii="Times New Roman" w:hAnsi="Times New Roman" w:cs="Times New Roman"/>
          <w:sz w:val="24"/>
          <w:szCs w:val="24"/>
          <w:u w:val="single"/>
        </w:rPr>
        <w:t>нет</w:t>
      </w:r>
    </w:p>
    <w:p w:rsidR="00A0512F" w:rsidRDefault="00A0512F" w:rsidP="00A0512F">
      <w:pPr>
        <w:tabs>
          <w:tab w:val="left" w:pos="426"/>
        </w:tabs>
        <w:ind w:firstLine="360"/>
        <w:jc w:val="both"/>
        <w:rPr>
          <w:rFonts w:ascii="Times New Roman" w:hAnsi="Times New Roman" w:cs="Times New Roman"/>
          <w:i/>
          <w:iCs/>
          <w:sz w:val="24"/>
          <w:szCs w:val="24"/>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(наличие и реквизиты документа)</w:t>
      </w:r>
    </w:p>
    <w:p w:rsidR="00A0512F" w:rsidRDefault="00A0512F" w:rsidP="00A0512F">
      <w:pPr>
        <w:tabs>
          <w:tab w:val="left" w:pos="426"/>
        </w:tabs>
        <w:ind w:firstLine="360"/>
        <w:jc w:val="both"/>
        <w:rPr>
          <w:rFonts w:ascii="Times New Roman" w:hAnsi="Times New Roman" w:cs="Times New Roman"/>
          <w:i/>
          <w:iCs/>
          <w:sz w:val="24"/>
          <w:szCs w:val="24"/>
        </w:rPr>
      </w:pPr>
    </w:p>
    <w:p w:rsidR="00A0512F" w:rsidRDefault="00A0512F" w:rsidP="00A0512F">
      <w:pPr>
        <w:numPr>
          <w:ilvl w:val="0"/>
          <w:numId w:val="1"/>
        </w:numPr>
        <w:tabs>
          <w:tab w:val="left" w:pos="42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Выводы и рекомендации</w:t>
      </w:r>
    </w:p>
    <w:p w:rsidR="00A0512F" w:rsidRDefault="00A0512F" w:rsidP="00A0512F">
      <w:pPr>
        <w:tabs>
          <w:tab w:val="left" w:pos="426"/>
        </w:tabs>
        <w:jc w:val="both"/>
        <w:rPr>
          <w:rFonts w:ascii="Times New Roman" w:hAnsi="Times New Roman" w:cs="Times New Roman"/>
          <w:sz w:val="24"/>
          <w:szCs w:val="24"/>
          <w:u w:val="single"/>
        </w:rPr>
      </w:pPr>
      <w:r>
        <w:rPr>
          <w:rFonts w:ascii="Times New Roman" w:hAnsi="Times New Roman" w:cs="Times New Roman"/>
          <w:sz w:val="24"/>
          <w:szCs w:val="24"/>
          <w:u w:val="single"/>
        </w:rPr>
        <w:t>На данном объекте не имеется система наружного и внутреннего видеонаблюдения с обеспечением сохранности записи с камер видеонаблюдения сроком не менее 30 суток. Объект оборудован кнопкой экстренного вызова полиции  (КЭВП). Ручной металлоискатель для осуществления контролируемого допуска граждан не имеется. Приказом директора определено должностное лицо, ответственное за проведение мероприятий по обеспечению антитеррористической защищенности объекта. В здании имеется автоматическая пожарная сигнализация с выводом сигнала в пожарную часть.</w:t>
      </w:r>
    </w:p>
    <w:p w:rsidR="00A0512F" w:rsidRDefault="00A0512F" w:rsidP="00A0512F">
      <w:pPr>
        <w:numPr>
          <w:ilvl w:val="0"/>
          <w:numId w:val="1"/>
        </w:numPr>
        <w:tabs>
          <w:tab w:val="left" w:pos="42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Дополнительная информация с учетом особенностей объекта (территории)</w:t>
      </w:r>
    </w:p>
    <w:p w:rsidR="00A0512F" w:rsidRDefault="00A0512F" w:rsidP="00A0512F">
      <w:pPr>
        <w:tabs>
          <w:tab w:val="left" w:pos="426"/>
        </w:tabs>
        <w:ind w:left="360"/>
        <w:jc w:val="center"/>
        <w:rPr>
          <w:rFonts w:ascii="Times New Roman" w:hAnsi="Times New Roman" w:cs="Times New Roman"/>
          <w:sz w:val="24"/>
          <w:szCs w:val="24"/>
        </w:rPr>
      </w:pPr>
      <w:r>
        <w:rPr>
          <w:rFonts w:ascii="Times New Roman" w:hAnsi="Times New Roman" w:cs="Times New Roman"/>
          <w:sz w:val="24"/>
          <w:szCs w:val="24"/>
          <w:u w:val="single"/>
        </w:rPr>
        <w:t>нет</w:t>
      </w:r>
    </w:p>
    <w:p w:rsidR="00A0512F" w:rsidRDefault="00A0512F" w:rsidP="00A0512F">
      <w:pPr>
        <w:tabs>
          <w:tab w:val="left" w:pos="426"/>
        </w:tabs>
        <w:ind w:left="360"/>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(наличие на объекте (территории) режимно-секретного органа, его численность (штатная и фактическая), количество сотрудников объекта (территории), допущенных к работе со сведениями, составляющими государственную тайну, меры по обеспечению режима секретности и сохранности секретных сведений)</w:t>
      </w:r>
    </w:p>
    <w:p w:rsidR="00A0512F" w:rsidRDefault="00A0512F" w:rsidP="00A0512F">
      <w:pPr>
        <w:tabs>
          <w:tab w:val="left" w:pos="426"/>
        </w:tabs>
        <w:ind w:left="360"/>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A0512F" w:rsidRDefault="00A0512F" w:rsidP="00A0512F">
      <w:pPr>
        <w:tabs>
          <w:tab w:val="left" w:pos="426"/>
        </w:tabs>
        <w:ind w:left="360"/>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(наличие локальных зон безопасности)</w:t>
      </w:r>
    </w:p>
    <w:p w:rsidR="00A0512F" w:rsidRDefault="00A0512F" w:rsidP="00A0512F">
      <w:pPr>
        <w:tabs>
          <w:tab w:val="left" w:pos="426"/>
        </w:tabs>
        <w:ind w:left="360"/>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A0512F" w:rsidRDefault="00A0512F" w:rsidP="00A0512F">
      <w:pPr>
        <w:tabs>
          <w:tab w:val="left" w:pos="426"/>
        </w:tabs>
        <w:ind w:left="360"/>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(другие сведения)</w:t>
      </w:r>
    </w:p>
    <w:tbl>
      <w:tblPr>
        <w:tblW w:w="9344" w:type="dxa"/>
        <w:tblCellSpacing w:w="15" w:type="dxa"/>
        <w:tblInd w:w="-106" w:type="dxa"/>
        <w:tblLook w:val="00A0"/>
      </w:tblPr>
      <w:tblGrid>
        <w:gridCol w:w="1694"/>
        <w:gridCol w:w="7650"/>
      </w:tblGrid>
      <w:tr w:rsidR="00A0512F" w:rsidTr="00A0512F">
        <w:trPr>
          <w:tblCellSpacing w:w="15" w:type="dxa"/>
        </w:trPr>
        <w:tc>
          <w:tcPr>
            <w:tcW w:w="1649" w:type="dxa"/>
            <w:tcMar>
              <w:top w:w="15" w:type="dxa"/>
              <w:left w:w="15" w:type="dxa"/>
              <w:bottom w:w="15" w:type="dxa"/>
              <w:right w:w="15" w:type="dxa"/>
            </w:tcMar>
            <w:hideMark/>
          </w:tcPr>
          <w:p w:rsidR="00A0512F" w:rsidRDefault="00A0512F">
            <w:pPr>
              <w:spacing w:before="100" w:beforeAutospacing="1" w:after="100" w:afterAutospacing="1"/>
              <w:rPr>
                <w:rFonts w:ascii="Times New Roman" w:hAnsi="Times New Roman" w:cs="Times New Roman"/>
                <w:sz w:val="24"/>
                <w:szCs w:val="24"/>
                <w:lang w:val="en-GB"/>
              </w:rPr>
            </w:pPr>
            <w:r>
              <w:rPr>
                <w:rFonts w:ascii="Times New Roman" w:hAnsi="Times New Roman" w:cs="Times New Roman"/>
                <w:sz w:val="24"/>
                <w:szCs w:val="24"/>
              </w:rPr>
              <w:t>Приложения:</w:t>
            </w:r>
          </w:p>
        </w:tc>
        <w:tc>
          <w:tcPr>
            <w:tcW w:w="7605" w:type="dxa"/>
            <w:tcMar>
              <w:top w:w="15" w:type="dxa"/>
              <w:left w:w="15" w:type="dxa"/>
              <w:bottom w:w="15" w:type="dxa"/>
              <w:right w:w="15" w:type="dxa"/>
            </w:tcMar>
          </w:tcPr>
          <w:p w:rsidR="00A0512F" w:rsidRDefault="00A0512F" w:rsidP="00321C55">
            <w:pPr>
              <w:pStyle w:val="ConsPlusNonformat"/>
              <w:numPr>
                <w:ilvl w:val="0"/>
                <w:numId w:val="8"/>
              </w:numPr>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План (схема) объекта (территории) с обозначением потенциально опасных участков и критических элементов объекта (территории).</w:t>
            </w:r>
          </w:p>
          <w:p w:rsidR="00A0512F" w:rsidRDefault="00A0512F" w:rsidP="00321C55">
            <w:pPr>
              <w:pStyle w:val="ConsPlusNonformat"/>
              <w:numPr>
                <w:ilvl w:val="0"/>
                <w:numId w:val="8"/>
              </w:numPr>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План (схема) охраны объекта (территории) с указанием контрольно-пропускных пунктов, постов охраны, инженерно-технических средств охраны.</w:t>
            </w:r>
          </w:p>
          <w:p w:rsidR="00A0512F" w:rsidRDefault="00A0512F" w:rsidP="00321C55">
            <w:pPr>
              <w:pStyle w:val="ConsPlusNonformat"/>
              <w:numPr>
                <w:ilvl w:val="0"/>
                <w:numId w:val="8"/>
              </w:numPr>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Акт обследования и категорирования объекта (территории).</w:t>
            </w:r>
          </w:p>
          <w:p w:rsidR="00A0512F" w:rsidRDefault="00A0512F" w:rsidP="00321C55">
            <w:pPr>
              <w:pStyle w:val="ConsPlusNonformat"/>
              <w:numPr>
                <w:ilvl w:val="0"/>
                <w:numId w:val="8"/>
              </w:numPr>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План мероприятий по обеспечению антитеррористической защищенности объекта (территории).</w:t>
            </w:r>
          </w:p>
          <w:p w:rsidR="00A0512F" w:rsidRDefault="00A0512F">
            <w:pPr>
              <w:pStyle w:val="ConsPlusNonformat"/>
              <w:spacing w:line="276" w:lineRule="auto"/>
              <w:ind w:left="360"/>
              <w:jc w:val="both"/>
              <w:rPr>
                <w:rFonts w:ascii="Times New Roman" w:hAnsi="Times New Roman" w:cs="Times New Roman"/>
                <w:sz w:val="24"/>
                <w:szCs w:val="24"/>
                <w:lang w:eastAsia="en-US"/>
              </w:rPr>
            </w:pPr>
          </w:p>
        </w:tc>
      </w:tr>
    </w:tbl>
    <w:p w:rsidR="00A0512F" w:rsidRDefault="00A0512F" w:rsidP="00A0512F">
      <w:pPr>
        <w:rPr>
          <w:rFonts w:ascii="Times New Roman" w:hAnsi="Times New Roman" w:cs="Times New Roman"/>
          <w:sz w:val="24"/>
          <w:szCs w:val="24"/>
        </w:rPr>
      </w:pPr>
    </w:p>
    <w:p w:rsidR="00A0512F" w:rsidRDefault="00A0512F" w:rsidP="00A0512F">
      <w:pPr>
        <w:rPr>
          <w:rFonts w:ascii="Times New Roman" w:hAnsi="Times New Roman" w:cs="Times New Roman"/>
          <w:sz w:val="24"/>
          <w:szCs w:val="24"/>
        </w:rPr>
      </w:pPr>
      <w:r>
        <w:rPr>
          <w:rFonts w:ascii="Times New Roman" w:hAnsi="Times New Roman" w:cs="Times New Roman"/>
          <w:sz w:val="24"/>
          <w:szCs w:val="24"/>
        </w:rPr>
        <w:t>Составлен  «___» ____________20___г.</w:t>
      </w:r>
    </w:p>
    <w:p w:rsidR="00A0512F" w:rsidRDefault="00A0512F" w:rsidP="00A0512F">
      <w:pPr>
        <w:rPr>
          <w:rFonts w:ascii="Times New Roman" w:hAnsi="Times New Roman" w:cs="Times New Roman"/>
          <w:sz w:val="24"/>
          <w:szCs w:val="24"/>
        </w:rPr>
      </w:pPr>
    </w:p>
    <w:p w:rsidR="00A0512F" w:rsidRDefault="00A0512F" w:rsidP="00A0512F">
      <w:pPr>
        <w:rPr>
          <w:rFonts w:ascii="Times New Roman" w:hAnsi="Times New Roman" w:cs="Times New Roman"/>
          <w:sz w:val="24"/>
          <w:szCs w:val="24"/>
          <w:u w:val="single"/>
        </w:rPr>
      </w:pPr>
      <w:r>
        <w:rPr>
          <w:rFonts w:ascii="Times New Roman" w:hAnsi="Times New Roman" w:cs="Times New Roman"/>
          <w:sz w:val="24"/>
          <w:szCs w:val="24"/>
          <w:u w:val="single"/>
        </w:rPr>
        <w:t>Директор  МБОУ «</w:t>
      </w:r>
      <w:r>
        <w:rPr>
          <w:rFonts w:ascii="Times New Roman" w:hAnsi="Times New Roman" w:cs="Times New Roman"/>
          <w:bCs/>
          <w:sz w:val="24"/>
          <w:szCs w:val="24"/>
          <w:u w:val="single"/>
        </w:rPr>
        <w:t>Елховская средняя общеобразовательная школа</w:t>
      </w:r>
      <w:r>
        <w:rPr>
          <w:rFonts w:ascii="Times New Roman" w:hAnsi="Times New Roman" w:cs="Times New Roman"/>
          <w:sz w:val="24"/>
          <w:szCs w:val="24"/>
          <w:u w:val="single"/>
        </w:rPr>
        <w:t xml:space="preserve">»  Гафиятуллина Гольфиря Асхатовна </w:t>
      </w:r>
    </w:p>
    <w:p w:rsidR="00A0512F" w:rsidRDefault="00A0512F" w:rsidP="00A0512F">
      <w:pPr>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lastRenderedPageBreak/>
        <w:t>(должностное лицо, осуществляющее непосредственное руководство деятельностью работников на объекте (территории)</w:t>
      </w:r>
    </w:p>
    <w:p w:rsidR="00A0512F" w:rsidRDefault="00A0512F" w:rsidP="00A0512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Гафиятуллина Г.А.</w:t>
      </w:r>
    </w:p>
    <w:tbl>
      <w:tblPr>
        <w:tblW w:w="9344" w:type="dxa"/>
        <w:tblCellSpacing w:w="15" w:type="dxa"/>
        <w:tblInd w:w="-106" w:type="dxa"/>
        <w:tblLook w:val="00A0"/>
      </w:tblPr>
      <w:tblGrid>
        <w:gridCol w:w="3897"/>
        <w:gridCol w:w="846"/>
        <w:gridCol w:w="4601"/>
      </w:tblGrid>
      <w:tr w:rsidR="00A0512F" w:rsidTr="00A0512F">
        <w:trPr>
          <w:tblCellSpacing w:w="15" w:type="dxa"/>
        </w:trPr>
        <w:tc>
          <w:tcPr>
            <w:tcW w:w="3852" w:type="dxa"/>
            <w:tcBorders>
              <w:top w:val="single" w:sz="6" w:space="0" w:color="000000"/>
              <w:left w:val="nil"/>
              <w:bottom w:val="nil"/>
              <w:right w:val="nil"/>
            </w:tcBorders>
            <w:tcMar>
              <w:top w:w="15" w:type="dxa"/>
              <w:left w:w="15" w:type="dxa"/>
              <w:bottom w:w="15" w:type="dxa"/>
              <w:right w:w="15" w:type="dxa"/>
            </w:tcMar>
            <w:hideMark/>
          </w:tcPr>
          <w:p w:rsidR="00A0512F" w:rsidRDefault="00A0512F">
            <w:pPr>
              <w:jc w:val="center"/>
              <w:rPr>
                <w:rFonts w:ascii="Times New Roman" w:hAnsi="Times New Roman" w:cs="Times New Roman"/>
                <w:sz w:val="24"/>
                <w:szCs w:val="24"/>
                <w:vertAlign w:val="superscript"/>
                <w:lang w:val="en-GB"/>
              </w:rPr>
            </w:pPr>
            <w:r>
              <w:rPr>
                <w:rFonts w:ascii="Times New Roman" w:hAnsi="Times New Roman" w:cs="Times New Roman"/>
                <w:sz w:val="24"/>
                <w:szCs w:val="24"/>
                <w:vertAlign w:val="superscript"/>
              </w:rPr>
              <w:t>(подпись)</w:t>
            </w:r>
          </w:p>
        </w:tc>
        <w:tc>
          <w:tcPr>
            <w:tcW w:w="816" w:type="dxa"/>
            <w:tcMar>
              <w:top w:w="15" w:type="dxa"/>
              <w:left w:w="15" w:type="dxa"/>
              <w:bottom w:w="15" w:type="dxa"/>
              <w:right w:w="15" w:type="dxa"/>
            </w:tcMar>
            <w:hideMark/>
          </w:tcPr>
          <w:p w:rsidR="00A0512F" w:rsidRDefault="00A0512F">
            <w:pPr>
              <w:rPr>
                <w:rFonts w:ascii="Times New Roman" w:hAnsi="Times New Roman" w:cs="Times New Roman"/>
                <w:sz w:val="24"/>
                <w:szCs w:val="24"/>
                <w:vertAlign w:val="superscript"/>
                <w:lang w:val="en-GB"/>
              </w:rPr>
            </w:pPr>
            <w:r>
              <w:rPr>
                <w:rFonts w:ascii="Times New Roman" w:hAnsi="Times New Roman" w:cs="Times New Roman"/>
                <w:sz w:val="24"/>
                <w:szCs w:val="24"/>
                <w:vertAlign w:val="superscript"/>
              </w:rPr>
              <w:t> </w:t>
            </w:r>
          </w:p>
        </w:tc>
        <w:tc>
          <w:tcPr>
            <w:tcW w:w="4556" w:type="dxa"/>
            <w:tcBorders>
              <w:top w:val="single" w:sz="6" w:space="0" w:color="000000"/>
              <w:left w:val="nil"/>
              <w:bottom w:val="nil"/>
              <w:right w:val="nil"/>
            </w:tcBorders>
            <w:tcMar>
              <w:top w:w="15" w:type="dxa"/>
              <w:left w:w="15" w:type="dxa"/>
              <w:bottom w:w="15" w:type="dxa"/>
              <w:right w:w="15" w:type="dxa"/>
            </w:tcMar>
            <w:hideMark/>
          </w:tcPr>
          <w:p w:rsidR="00A0512F" w:rsidRDefault="00A0512F">
            <w:pPr>
              <w:jc w:val="center"/>
              <w:rPr>
                <w:rFonts w:ascii="Times New Roman" w:hAnsi="Times New Roman" w:cs="Times New Roman"/>
                <w:sz w:val="24"/>
                <w:szCs w:val="24"/>
                <w:vertAlign w:val="superscript"/>
                <w:lang w:val="en-GB"/>
              </w:rPr>
            </w:pPr>
            <w:r>
              <w:rPr>
                <w:rFonts w:ascii="Times New Roman" w:hAnsi="Times New Roman" w:cs="Times New Roman"/>
                <w:sz w:val="24"/>
                <w:szCs w:val="24"/>
                <w:vertAlign w:val="superscript"/>
              </w:rPr>
              <w:t>(ф.и.о.)</w:t>
            </w:r>
          </w:p>
        </w:tc>
      </w:tr>
    </w:tbl>
    <w:p w:rsidR="00A0512F" w:rsidRDefault="00A0512F" w:rsidP="00A0512F">
      <w:pPr>
        <w:rPr>
          <w:rFonts w:ascii="Times New Roman" w:hAnsi="Times New Roman" w:cs="Times New Roman"/>
          <w:sz w:val="24"/>
          <w:szCs w:val="24"/>
        </w:rPr>
      </w:pPr>
    </w:p>
    <w:p w:rsidR="00A0512F" w:rsidRDefault="00A0512F" w:rsidP="00A0512F">
      <w:pPr>
        <w:rPr>
          <w:rFonts w:ascii="Times New Roman" w:hAnsi="Times New Roman" w:cs="Times New Roman"/>
          <w:sz w:val="24"/>
          <w:szCs w:val="24"/>
        </w:rPr>
      </w:pPr>
      <w:r>
        <w:rPr>
          <w:rFonts w:ascii="Times New Roman" w:hAnsi="Times New Roman" w:cs="Times New Roman"/>
          <w:sz w:val="24"/>
          <w:szCs w:val="24"/>
        </w:rPr>
        <w:t>Актуализирован "____" _________ 20__ г.</w:t>
      </w:r>
    </w:p>
    <w:p w:rsidR="00A0512F" w:rsidRDefault="00A0512F" w:rsidP="00A0512F">
      <w:pPr>
        <w:rPr>
          <w:rFonts w:ascii="Times New Roman" w:hAnsi="Times New Roman" w:cs="Times New Roman"/>
          <w:sz w:val="24"/>
          <w:szCs w:val="24"/>
        </w:rPr>
      </w:pPr>
    </w:p>
    <w:p w:rsidR="00A0512F" w:rsidRDefault="00A0512F" w:rsidP="00A0512F">
      <w:pPr>
        <w:rPr>
          <w:rFonts w:ascii="Times New Roman" w:hAnsi="Times New Roman" w:cs="Times New Roman"/>
          <w:sz w:val="24"/>
          <w:szCs w:val="24"/>
        </w:rPr>
      </w:pPr>
      <w:r>
        <w:rPr>
          <w:rFonts w:ascii="Times New Roman" w:hAnsi="Times New Roman" w:cs="Times New Roman"/>
          <w:sz w:val="24"/>
          <w:szCs w:val="24"/>
        </w:rPr>
        <w:t>Причина актуализации__________________________________________________________</w:t>
      </w: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tabs>
          <w:tab w:val="center" w:pos="7158"/>
        </w:tabs>
        <w:autoSpaceDE w:val="0"/>
        <w:autoSpaceDN w:val="0"/>
        <w:ind w:left="6521"/>
        <w:rPr>
          <w:rFonts w:ascii="Times New Roman" w:hAnsi="Times New Roman" w:cs="Times New Roman"/>
          <w:sz w:val="24"/>
          <w:szCs w:val="24"/>
        </w:rPr>
      </w:pPr>
    </w:p>
    <w:p w:rsidR="00A0512F" w:rsidRDefault="00A0512F" w:rsidP="00A0512F">
      <w:pPr>
        <w:pStyle w:val="a4"/>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A0512F" w:rsidRDefault="00A0512F" w:rsidP="00A0512F">
      <w:pPr>
        <w:pStyle w:val="a4"/>
        <w:jc w:val="right"/>
        <w:rPr>
          <w:rFonts w:ascii="Times New Roman" w:hAnsi="Times New Roman" w:cs="Times New Roman"/>
          <w:sz w:val="24"/>
          <w:szCs w:val="24"/>
        </w:rPr>
      </w:pPr>
    </w:p>
    <w:p w:rsidR="00A0512F" w:rsidRDefault="00A0512F" w:rsidP="00A0512F">
      <w:pPr>
        <w:pStyle w:val="a4"/>
        <w:jc w:val="right"/>
        <w:rPr>
          <w:rFonts w:ascii="Times New Roman" w:hAnsi="Times New Roman" w:cs="Times New Roman"/>
          <w:sz w:val="24"/>
          <w:szCs w:val="24"/>
        </w:rPr>
      </w:pPr>
      <w:r>
        <w:rPr>
          <w:rFonts w:ascii="Times New Roman" w:hAnsi="Times New Roman" w:cs="Times New Roman"/>
          <w:sz w:val="24"/>
          <w:szCs w:val="24"/>
        </w:rPr>
        <w:t>Для служебного пользования</w:t>
      </w:r>
    </w:p>
    <w:p w:rsidR="00A0512F" w:rsidRDefault="00A0512F" w:rsidP="00A0512F">
      <w:pPr>
        <w:pStyle w:val="a4"/>
        <w:jc w:val="right"/>
        <w:rPr>
          <w:rFonts w:ascii="Times New Roman" w:hAnsi="Times New Roman" w:cs="Times New Roman"/>
          <w:sz w:val="24"/>
          <w:szCs w:val="24"/>
        </w:rPr>
      </w:pPr>
      <w:r>
        <w:rPr>
          <w:rFonts w:ascii="Times New Roman" w:hAnsi="Times New Roman" w:cs="Times New Roman"/>
          <w:sz w:val="24"/>
          <w:szCs w:val="24"/>
        </w:rPr>
        <w:t>Экз.№_____</w:t>
      </w:r>
    </w:p>
    <w:p w:rsidR="00A0512F" w:rsidRDefault="00A0512F" w:rsidP="00A0512F">
      <w:pPr>
        <w:ind w:left="708"/>
        <w:jc w:val="right"/>
        <w:rPr>
          <w:rFonts w:ascii="Times New Roman" w:hAnsi="Times New Roman" w:cs="Times New Roman"/>
          <w:sz w:val="24"/>
          <w:szCs w:val="24"/>
        </w:rPr>
      </w:pPr>
      <w:r>
        <w:rPr>
          <w:rFonts w:ascii="Times New Roman" w:hAnsi="Times New Roman" w:cs="Times New Roman"/>
          <w:sz w:val="24"/>
          <w:szCs w:val="24"/>
        </w:rPr>
        <w:t xml:space="preserve">                                                                                                       </w:t>
      </w:r>
    </w:p>
    <w:p w:rsidR="00A0512F" w:rsidRDefault="00A0512F" w:rsidP="00A0512F">
      <w:pPr>
        <w:ind w:left="708"/>
        <w:jc w:val="right"/>
        <w:rPr>
          <w:rFonts w:ascii="Times New Roman" w:hAnsi="Times New Roman" w:cs="Times New Roman"/>
          <w:sz w:val="24"/>
          <w:szCs w:val="24"/>
        </w:rPr>
      </w:pPr>
      <w:r>
        <w:rPr>
          <w:rFonts w:ascii="Times New Roman" w:hAnsi="Times New Roman" w:cs="Times New Roman"/>
          <w:sz w:val="24"/>
          <w:szCs w:val="24"/>
        </w:rPr>
        <w:t xml:space="preserve">                                                                                                                УТВЕРЖДАЮ</w:t>
      </w:r>
      <w:r>
        <w:rPr>
          <w:rFonts w:ascii="Times New Roman" w:hAnsi="Times New Roman" w:cs="Times New Roman"/>
          <w:sz w:val="24"/>
          <w:szCs w:val="24"/>
        </w:rPr>
        <w:tab/>
      </w:r>
    </w:p>
    <w:p w:rsidR="00A0512F" w:rsidRDefault="00A0512F" w:rsidP="00A0512F">
      <w:pPr>
        <w:ind w:left="708"/>
        <w:jc w:val="right"/>
        <w:rPr>
          <w:rFonts w:ascii="Times New Roman" w:hAnsi="Times New Roman" w:cs="Times New Roman"/>
          <w:sz w:val="24"/>
          <w:szCs w:val="24"/>
        </w:rPr>
      </w:pPr>
      <w:r>
        <w:rPr>
          <w:rFonts w:ascii="Times New Roman" w:hAnsi="Times New Roman" w:cs="Times New Roman"/>
          <w:sz w:val="24"/>
          <w:szCs w:val="24"/>
        </w:rPr>
        <w:t>Начальник Управления образования</w:t>
      </w:r>
    </w:p>
    <w:p w:rsidR="00A0512F" w:rsidRDefault="00A0512F" w:rsidP="00A0512F">
      <w:pPr>
        <w:ind w:left="708"/>
        <w:jc w:val="right"/>
        <w:rPr>
          <w:rFonts w:ascii="Times New Roman" w:hAnsi="Times New Roman" w:cs="Times New Roman"/>
          <w:sz w:val="24"/>
          <w:szCs w:val="24"/>
        </w:rPr>
      </w:pPr>
      <w:r>
        <w:rPr>
          <w:rFonts w:ascii="Times New Roman" w:hAnsi="Times New Roman" w:cs="Times New Roman"/>
          <w:sz w:val="24"/>
          <w:szCs w:val="24"/>
        </w:rPr>
        <w:t xml:space="preserve">Альметьевского муниципального района </w:t>
      </w:r>
    </w:p>
    <w:p w:rsidR="00A0512F" w:rsidRDefault="00A0512F" w:rsidP="00A0512F">
      <w:pPr>
        <w:ind w:left="708"/>
        <w:jc w:val="right"/>
        <w:rPr>
          <w:rFonts w:ascii="Times New Roman" w:hAnsi="Times New Roman" w:cs="Times New Roman"/>
          <w:sz w:val="24"/>
          <w:szCs w:val="24"/>
        </w:rPr>
      </w:pPr>
      <w:r>
        <w:rPr>
          <w:rFonts w:ascii="Times New Roman" w:hAnsi="Times New Roman" w:cs="Times New Roman"/>
          <w:sz w:val="24"/>
          <w:szCs w:val="24"/>
        </w:rPr>
        <w:t>___________________</w:t>
      </w:r>
      <w:r>
        <w:rPr>
          <w:rFonts w:ascii="Times New Roman" w:hAnsi="Times New Roman" w:cs="Times New Roman"/>
          <w:sz w:val="24"/>
          <w:szCs w:val="24"/>
        </w:rPr>
        <w:softHyphen/>
      </w:r>
      <w:r>
        <w:rPr>
          <w:rFonts w:ascii="Times New Roman" w:hAnsi="Times New Roman" w:cs="Times New Roman"/>
          <w:sz w:val="24"/>
          <w:szCs w:val="24"/>
        </w:rPr>
        <w:softHyphen/>
        <w:t>Павловская И.А.</w:t>
      </w:r>
    </w:p>
    <w:p w:rsidR="00A0512F" w:rsidRDefault="00A0512F" w:rsidP="00A0512F">
      <w:pPr>
        <w:ind w:left="708"/>
        <w:jc w:val="right"/>
        <w:rPr>
          <w:rFonts w:ascii="Times New Roman" w:hAnsi="Times New Roman" w:cs="Times New Roman"/>
          <w:sz w:val="24"/>
          <w:szCs w:val="24"/>
        </w:rPr>
      </w:pPr>
      <w:r>
        <w:rPr>
          <w:rFonts w:ascii="Times New Roman" w:hAnsi="Times New Roman" w:cs="Times New Roman"/>
          <w:sz w:val="24"/>
          <w:szCs w:val="24"/>
        </w:rPr>
        <w:t xml:space="preserve">                                                                                              «___»___________2019г.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0512F" w:rsidRDefault="00A0512F" w:rsidP="00A0512F">
      <w:pPr>
        <w:jc w:val="right"/>
        <w:rPr>
          <w:rFonts w:ascii="Times New Roman" w:hAnsi="Times New Roman" w:cs="Times New Roman"/>
          <w:sz w:val="24"/>
          <w:szCs w:val="24"/>
        </w:rPr>
      </w:pPr>
    </w:p>
    <w:p w:rsidR="00A0512F" w:rsidRDefault="00A0512F" w:rsidP="00A0512F">
      <w:pPr>
        <w:jc w:val="center"/>
        <w:rPr>
          <w:rFonts w:ascii="Times New Roman" w:hAnsi="Times New Roman" w:cs="Times New Roman"/>
          <w:sz w:val="24"/>
          <w:szCs w:val="24"/>
        </w:rPr>
      </w:pPr>
      <w:r>
        <w:rPr>
          <w:rFonts w:ascii="Times New Roman" w:hAnsi="Times New Roman" w:cs="Times New Roman"/>
          <w:sz w:val="24"/>
          <w:szCs w:val="24"/>
        </w:rPr>
        <w:t xml:space="preserve">АКТ ОБСЛЕДОВАНИЯ И КАТЕГАРИРОВАНИЯ </w:t>
      </w:r>
    </w:p>
    <w:p w:rsidR="00A0512F" w:rsidRDefault="00A0512F" w:rsidP="00A0512F">
      <w:pPr>
        <w:jc w:val="center"/>
        <w:rPr>
          <w:rFonts w:ascii="Times New Roman" w:hAnsi="Times New Roman" w:cs="Times New Roman"/>
          <w:sz w:val="24"/>
          <w:szCs w:val="24"/>
          <w:u w:val="single"/>
        </w:rPr>
      </w:pPr>
      <w:r>
        <w:rPr>
          <w:rFonts w:ascii="Times New Roman" w:hAnsi="Times New Roman" w:cs="Times New Roman"/>
          <w:sz w:val="24"/>
          <w:szCs w:val="24"/>
          <w:u w:val="single"/>
        </w:rPr>
        <w:t>муниципальное бюджетное  общеобразовательное учреждение «Елховская средняя общеобразовательная школа»  с.Елхово</w:t>
      </w:r>
    </w:p>
    <w:p w:rsidR="00A0512F" w:rsidRDefault="00A0512F" w:rsidP="00A0512F">
      <w:pPr>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 (МБОУ «Елховская СОШ» с.Елхово).</w:t>
      </w:r>
    </w:p>
    <w:p w:rsidR="00A0512F" w:rsidRDefault="00A0512F" w:rsidP="00A0512F">
      <w:pPr>
        <w:jc w:val="center"/>
        <w:rPr>
          <w:rFonts w:ascii="Times New Roman" w:hAnsi="Times New Roman" w:cs="Times New Roman"/>
          <w:sz w:val="24"/>
          <w:szCs w:val="24"/>
          <w:u w:val="single"/>
        </w:rPr>
      </w:pPr>
    </w:p>
    <w:p w:rsidR="00A0512F" w:rsidRDefault="00A0512F" w:rsidP="00A0512F">
      <w:pPr>
        <w:jc w:val="center"/>
        <w:rPr>
          <w:rFonts w:ascii="Times New Roman" w:hAnsi="Times New Roman" w:cs="Times New Roman"/>
          <w:sz w:val="24"/>
          <w:szCs w:val="24"/>
        </w:rPr>
      </w:pPr>
      <w:r>
        <w:rPr>
          <w:rFonts w:ascii="Times New Roman" w:hAnsi="Times New Roman" w:cs="Times New Roman"/>
          <w:sz w:val="24"/>
          <w:szCs w:val="24"/>
        </w:rPr>
        <w:t>Состав межведомственной комиссии по обследованию и категорированию объекта (Территории):</w:t>
      </w:r>
    </w:p>
    <w:p w:rsidR="00A0512F" w:rsidRDefault="00A0512F" w:rsidP="00A0512F">
      <w:pPr>
        <w:rPr>
          <w:rFonts w:ascii="Times New Roman" w:hAnsi="Times New Roman" w:cs="Times New Roman"/>
          <w:b/>
          <w:sz w:val="24"/>
          <w:szCs w:val="24"/>
        </w:rPr>
      </w:pPr>
      <w:r>
        <w:rPr>
          <w:rFonts w:ascii="Times New Roman" w:hAnsi="Times New Roman" w:cs="Times New Roman"/>
          <w:b/>
          <w:sz w:val="24"/>
          <w:szCs w:val="24"/>
        </w:rPr>
        <w:t>Председатель комиссии:</w:t>
      </w:r>
    </w:p>
    <w:p w:rsidR="00A0512F" w:rsidRDefault="00A0512F" w:rsidP="00A0512F">
      <w:pPr>
        <w:rPr>
          <w:rFonts w:ascii="Times New Roman" w:hAnsi="Times New Roman" w:cs="Times New Roman"/>
          <w:sz w:val="24"/>
          <w:szCs w:val="24"/>
        </w:rPr>
      </w:pPr>
      <w:r>
        <w:rPr>
          <w:rFonts w:ascii="Times New Roman" w:hAnsi="Times New Roman" w:cs="Times New Roman"/>
          <w:sz w:val="24"/>
          <w:szCs w:val="24"/>
        </w:rPr>
        <w:t>Директор МБОУ «Елховская СОШ» с.Елхово, Гафиятуллина Г.А.</w:t>
      </w:r>
    </w:p>
    <w:p w:rsidR="00A0512F" w:rsidRDefault="00A0512F" w:rsidP="00A0512F">
      <w:pPr>
        <w:rPr>
          <w:rFonts w:ascii="Times New Roman" w:hAnsi="Times New Roman" w:cs="Times New Roman"/>
          <w:b/>
          <w:sz w:val="24"/>
          <w:szCs w:val="24"/>
          <w:u w:val="single"/>
        </w:rPr>
      </w:pPr>
      <w:r>
        <w:rPr>
          <w:rFonts w:ascii="Times New Roman" w:hAnsi="Times New Roman" w:cs="Times New Roman"/>
          <w:b/>
          <w:sz w:val="24"/>
          <w:szCs w:val="24"/>
          <w:u w:val="single"/>
        </w:rPr>
        <w:t>Члены комиссии:</w:t>
      </w:r>
    </w:p>
    <w:p w:rsidR="00A0512F" w:rsidRDefault="00A0512F" w:rsidP="00A0512F">
      <w:pPr>
        <w:rPr>
          <w:rFonts w:ascii="Times New Roman" w:hAnsi="Times New Roman" w:cs="Times New Roman"/>
          <w:sz w:val="24"/>
          <w:szCs w:val="24"/>
        </w:rPr>
      </w:pPr>
      <w:r>
        <w:rPr>
          <w:rFonts w:ascii="Times New Roman" w:hAnsi="Times New Roman" w:cs="Times New Roman"/>
          <w:sz w:val="24"/>
          <w:szCs w:val="24"/>
        </w:rPr>
        <w:t>Старший инженер ПЦО ОВО по Альметьевскому району – филиал ФГКУ "УВО ВНГ России по Республике Татарстан" – Тимошенко В.П. (по согласованию);</w:t>
      </w:r>
    </w:p>
    <w:p w:rsidR="00A0512F" w:rsidRDefault="00A0512F" w:rsidP="00A0512F">
      <w:pPr>
        <w:rPr>
          <w:rFonts w:ascii="Times New Roman" w:hAnsi="Times New Roman" w:cs="Times New Roman"/>
          <w:sz w:val="24"/>
          <w:szCs w:val="24"/>
        </w:rPr>
      </w:pPr>
      <w:r>
        <w:rPr>
          <w:rFonts w:ascii="Times New Roman" w:hAnsi="Times New Roman" w:cs="Times New Roman"/>
          <w:sz w:val="24"/>
          <w:szCs w:val="24"/>
        </w:rPr>
        <w:t>сотрудник ОУФСБ по РТ в г.Альметьевск Гимаев Д.И. (по согласованию);</w:t>
      </w:r>
    </w:p>
    <w:p w:rsidR="00A0512F" w:rsidRDefault="00A0512F" w:rsidP="00A0512F">
      <w:pPr>
        <w:rPr>
          <w:rFonts w:ascii="Times New Roman" w:hAnsi="Times New Roman" w:cs="Times New Roman"/>
          <w:sz w:val="24"/>
          <w:szCs w:val="24"/>
        </w:rPr>
      </w:pPr>
      <w:r>
        <w:rPr>
          <w:rFonts w:ascii="Times New Roman" w:hAnsi="Times New Roman" w:cs="Times New Roman"/>
          <w:sz w:val="24"/>
          <w:szCs w:val="24"/>
        </w:rPr>
        <w:t>Инспектор ОНД и ПР по Альметьевскому муниципальному району УНД и ПР ГУ МЧС России по РТ – Шайхутдинов М.М.  (по согласованию);</w:t>
      </w:r>
    </w:p>
    <w:p w:rsidR="00A0512F" w:rsidRDefault="00A0512F" w:rsidP="00A0512F">
      <w:pPr>
        <w:rPr>
          <w:rFonts w:ascii="Times New Roman" w:hAnsi="Times New Roman" w:cs="Times New Roman"/>
          <w:sz w:val="24"/>
          <w:szCs w:val="24"/>
        </w:rPr>
      </w:pPr>
      <w:r>
        <w:rPr>
          <w:rFonts w:ascii="Times New Roman" w:hAnsi="Times New Roman" w:cs="Times New Roman"/>
          <w:sz w:val="24"/>
          <w:szCs w:val="24"/>
        </w:rPr>
        <w:t>Основание:</w:t>
      </w:r>
    </w:p>
    <w:p w:rsidR="00A0512F" w:rsidRDefault="00A0512F" w:rsidP="00A0512F">
      <w:pPr>
        <w:rPr>
          <w:rFonts w:ascii="Times New Roman" w:hAnsi="Times New Roman" w:cs="Times New Roman"/>
          <w:sz w:val="24"/>
          <w:szCs w:val="24"/>
          <w:u w:val="single"/>
        </w:rPr>
      </w:pPr>
      <w:r>
        <w:rPr>
          <w:rFonts w:ascii="Times New Roman" w:hAnsi="Times New Roman" w:cs="Times New Roman"/>
          <w:sz w:val="24"/>
          <w:szCs w:val="24"/>
          <w:u w:val="single"/>
        </w:rPr>
        <w:t>Приказ директора МБОУ  «Елховская СОШ» с.Елхово  «О создании межведомственной рабочей группы по обследованию и категарированию МБОУ «Елховская СОШ» с.Елхово от «29» октября  2019 г. № 165</w:t>
      </w:r>
    </w:p>
    <w:p w:rsidR="00A0512F" w:rsidRDefault="00A0512F" w:rsidP="00A0512F">
      <w:pPr>
        <w:rPr>
          <w:rFonts w:ascii="Times New Roman" w:hAnsi="Times New Roman" w:cs="Times New Roman"/>
          <w:sz w:val="24"/>
          <w:szCs w:val="24"/>
          <w:u w:val="single"/>
        </w:rPr>
      </w:pPr>
    </w:p>
    <w:p w:rsidR="00A0512F" w:rsidRDefault="00A0512F" w:rsidP="00A0512F">
      <w:pPr>
        <w:rPr>
          <w:rFonts w:ascii="Times New Roman" w:hAnsi="Times New Roman" w:cs="Times New Roman"/>
          <w:sz w:val="24"/>
          <w:szCs w:val="24"/>
        </w:rPr>
      </w:pPr>
      <w:r>
        <w:rPr>
          <w:rFonts w:ascii="Times New Roman" w:hAnsi="Times New Roman" w:cs="Times New Roman"/>
          <w:sz w:val="24"/>
          <w:szCs w:val="24"/>
        </w:rPr>
        <w:lastRenderedPageBreak/>
        <w:t>Межведомственная комиссия по обследованию и категорированию объекта в период с «30» октября  2019 г. по «01» ноября 2019 г. Провела изучение исходных данных, обследование вышеуказанного объекта и территории установила следующее:</w:t>
      </w:r>
    </w:p>
    <w:p w:rsidR="00A0512F" w:rsidRDefault="00A0512F" w:rsidP="00A0512F">
      <w:pPr>
        <w:rPr>
          <w:rFonts w:ascii="Times New Roman" w:hAnsi="Times New Roman" w:cs="Times New Roman"/>
          <w:b/>
          <w:sz w:val="24"/>
          <w:szCs w:val="24"/>
        </w:rPr>
      </w:pPr>
      <w:r>
        <w:rPr>
          <w:rFonts w:ascii="Times New Roman" w:hAnsi="Times New Roman" w:cs="Times New Roman"/>
          <w:b/>
          <w:sz w:val="24"/>
          <w:szCs w:val="24"/>
        </w:rPr>
        <w:t>1. Общие сведения об объекте:</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муниципальное бюджетное общеобразовательное учреждение  «Елховская средняя общеобразовательная школа» с.Елхово  (МБОУ  «Елховская СОШ» с. Елхово),  1986 год.</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423415, РТ, Альметьевский район, с.Елхово, ул.Советская, д.61 тел. +7(8553) 37-93-85.</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Министерство образования и науки Республики Татарстан, образовательная.</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Министерство образования и науки Республики Татарстан, Адрес: 420111, </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г. Казань, ул. Кремлевская, д. 9, телефон: (843) 294-95-90, 294-95-91, 294-95-60, </w:t>
      </w:r>
    </w:p>
    <w:p w:rsidR="00A0512F" w:rsidRDefault="00A0512F" w:rsidP="00A0512F">
      <w:pPr>
        <w:pStyle w:val="a6"/>
        <w:numPr>
          <w:ilvl w:val="1"/>
          <w:numId w:val="9"/>
        </w:numPr>
        <w:spacing w:after="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E-Mail: </w:t>
      </w:r>
      <w:hyperlink r:id="rId5" w:history="1">
        <w:r>
          <w:rPr>
            <w:rStyle w:val="a3"/>
            <w:rFonts w:ascii="Times New Roman" w:eastAsia="Calibri" w:hAnsi="Times New Roman" w:cs="Times New Roman"/>
            <w:sz w:val="24"/>
            <w:szCs w:val="24"/>
            <w:lang w:val="en-US"/>
          </w:rPr>
          <w:t>mon@tatar.ru</w:t>
        </w:r>
      </w:hyperlink>
      <w:r>
        <w:rPr>
          <w:rFonts w:ascii="Times New Roman" w:hAnsi="Times New Roman" w:cs="Times New Roman"/>
          <w:sz w:val="24"/>
          <w:szCs w:val="24"/>
          <w:lang w:val="en-US"/>
        </w:rPr>
        <w:t>.</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Федеральная</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Не имеется.</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Понедельник – пятница  с 7.00 ч до 17.00 ч.; суббота 7.00 до 14.00</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Общая площадь застройки школы  составляет – 3661 кв.м (в т.ч. площадь территории 13670 кв.м).</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584,76 м </w:t>
      </w:r>
    </w:p>
    <w:p w:rsidR="00A0512F" w:rsidRDefault="00A0512F" w:rsidP="00A0512F">
      <w:pPr>
        <w:pStyle w:val="a6"/>
        <w:numPr>
          <w:ilvl w:val="1"/>
          <w:numId w:val="9"/>
        </w:numPr>
        <w:spacing w:after="0"/>
        <w:contextualSpacing/>
        <w:jc w:val="both"/>
        <w:rPr>
          <w:rFonts w:ascii="Times New Roman" w:hAnsi="Times New Roman" w:cs="Times New Roman"/>
          <w:color w:val="FF0000"/>
          <w:sz w:val="24"/>
          <w:szCs w:val="24"/>
        </w:rPr>
      </w:pPr>
      <w:r>
        <w:rPr>
          <w:rFonts w:ascii="Times New Roman" w:hAnsi="Times New Roman" w:cs="Times New Roman"/>
          <w:sz w:val="24"/>
          <w:szCs w:val="24"/>
        </w:rPr>
        <w:t>вторая</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Гафиятуллина Гольфиря Асхатовна, 8-917-910-17-92</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Тагирова Лейсан Илдаровна, 8-953-486-08-68</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Не имеется</w:t>
      </w:r>
    </w:p>
    <w:p w:rsidR="00A0512F" w:rsidRDefault="00A0512F" w:rsidP="00A0512F">
      <w:pPr>
        <w:rPr>
          <w:rFonts w:ascii="Times New Roman" w:hAnsi="Times New Roman" w:cs="Times New Roman"/>
          <w:sz w:val="24"/>
          <w:szCs w:val="24"/>
          <w:u w:val="single"/>
        </w:rPr>
      </w:pPr>
      <w:r>
        <w:rPr>
          <w:rFonts w:ascii="Times New Roman" w:hAnsi="Times New Roman" w:cs="Times New Roman"/>
          <w:sz w:val="24"/>
          <w:szCs w:val="24"/>
        </w:rPr>
        <w:t xml:space="preserve">1.14. Краткая характеристика объекта:  </w:t>
      </w:r>
      <w:r>
        <w:rPr>
          <w:rFonts w:ascii="Times New Roman" w:hAnsi="Times New Roman" w:cs="Times New Roman"/>
          <w:sz w:val="24"/>
          <w:szCs w:val="24"/>
          <w:u w:val="single"/>
        </w:rPr>
        <w:t xml:space="preserve">трехэтажное кирпичное здание 1986 года постройки (проведен  частичный ремонт (замена окон, дверей , отопление освещение, линолеума, капитальный ремонт тамбура) в </w:t>
      </w:r>
      <w:r>
        <w:rPr>
          <w:rFonts w:ascii="Times New Roman" w:hAnsi="Times New Roman" w:cs="Times New Roman"/>
          <w:color w:val="000000" w:themeColor="text1"/>
          <w:sz w:val="24"/>
          <w:szCs w:val="24"/>
          <w:u w:val="single"/>
        </w:rPr>
        <w:t xml:space="preserve">2017 </w:t>
      </w:r>
      <w:r>
        <w:rPr>
          <w:rFonts w:ascii="Times New Roman" w:hAnsi="Times New Roman" w:cs="Times New Roman"/>
          <w:sz w:val="24"/>
          <w:szCs w:val="24"/>
          <w:u w:val="single"/>
        </w:rPr>
        <w:t>- 2018 году), общей площадью 3661, кв.м, имеющее один основной и 8 запасных входа/выхода. Площадь занимаемой территории  -  13670 кв.м, протяженность – 449,76  м.</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Наружные стены кирпичные толщиной </w:t>
      </w:r>
      <w:smartTag w:uri="urn:schemas-microsoft-com:office:smarttags" w:element="metricconverter">
        <w:smartTagPr>
          <w:attr w:name="ProductID" w:val="500 мм"/>
        </w:smartTagPr>
        <w:r>
          <w:rPr>
            <w:rFonts w:ascii="Times New Roman" w:hAnsi="Times New Roman" w:cs="Times New Roman"/>
            <w:sz w:val="24"/>
            <w:szCs w:val="24"/>
            <w:u w:val="single"/>
          </w:rPr>
          <w:t>500 мм</w:t>
        </w:r>
      </w:smartTag>
      <w:r>
        <w:rPr>
          <w:rFonts w:ascii="Times New Roman" w:hAnsi="Times New Roman" w:cs="Times New Roman"/>
          <w:sz w:val="24"/>
          <w:szCs w:val="24"/>
          <w:u w:val="single"/>
        </w:rPr>
        <w:t xml:space="preserve">. Внутренние стены кирпичные, толщиной </w:t>
      </w:r>
      <w:smartTag w:uri="urn:schemas-microsoft-com:office:smarttags" w:element="metricconverter">
        <w:smartTagPr>
          <w:attr w:name="ProductID" w:val="380 мм"/>
        </w:smartTagPr>
        <w:r>
          <w:rPr>
            <w:rFonts w:ascii="Times New Roman" w:hAnsi="Times New Roman" w:cs="Times New Roman"/>
            <w:sz w:val="24"/>
            <w:szCs w:val="24"/>
            <w:u w:val="single"/>
          </w:rPr>
          <w:t>380 мм</w:t>
        </w:r>
      </w:smartTag>
      <w:r>
        <w:rPr>
          <w:rFonts w:ascii="Times New Roman" w:hAnsi="Times New Roman" w:cs="Times New Roman"/>
          <w:sz w:val="24"/>
          <w:szCs w:val="24"/>
          <w:u w:val="single"/>
        </w:rPr>
        <w:t xml:space="preserve">, перегородки из кирпича. Перекрытия и покрытия из железобетонных и бетонных плит. Кровля здания – мягкая. Лестницы – сборные железобетонные. Полы в коридорах бетонные, плиточные покрытые линолеумом, в некоторых кабинетах деревянные. Центральный вход осуществляется с улицы Советская через наружный дверной проем. Вход тамбурного типа. Наружная входная дверь одностворчатая из металлопластика , оборудована одним врезным замком, доводчиком. Внутренние двери: металлопластиковые . Эвакуационные выходы – 9. Все выходы на первом этаже. </w:t>
      </w:r>
    </w:p>
    <w:p w:rsidR="00A0512F" w:rsidRDefault="00A0512F" w:rsidP="00A0512F">
      <w:pPr>
        <w:rPr>
          <w:rFonts w:ascii="Times New Roman" w:hAnsi="Times New Roman" w:cs="Times New Roman"/>
          <w:sz w:val="24"/>
          <w:szCs w:val="24"/>
          <w:u w:val="single"/>
        </w:rPr>
      </w:pPr>
      <w:r>
        <w:rPr>
          <w:rFonts w:ascii="Times New Roman" w:hAnsi="Times New Roman" w:cs="Times New Roman"/>
          <w:sz w:val="24"/>
          <w:szCs w:val="24"/>
          <w:u w:val="single"/>
        </w:rPr>
        <w:t xml:space="preserve">1 выход –центральный выход осуществляется со стороны детского сада через 2 наружных дверных проемов и 2  внутренних дверных проема. Вход тамбурного типа. Внутри тамбура отсутствует  арочный металлодетектор. </w:t>
      </w:r>
    </w:p>
    <w:p w:rsidR="00A0512F" w:rsidRDefault="00A0512F" w:rsidP="00A0512F">
      <w:pPr>
        <w:pStyle w:val="a6"/>
        <w:ind w:left="450"/>
        <w:contextualSpacing/>
        <w:rPr>
          <w:rFonts w:ascii="Times New Roman" w:hAnsi="Times New Roman" w:cs="Times New Roman"/>
          <w:sz w:val="24"/>
          <w:szCs w:val="24"/>
          <w:u w:val="single"/>
        </w:rPr>
      </w:pPr>
      <w:r>
        <w:rPr>
          <w:rFonts w:ascii="Times New Roman" w:hAnsi="Times New Roman" w:cs="Times New Roman"/>
          <w:sz w:val="24"/>
          <w:szCs w:val="24"/>
          <w:u w:val="single"/>
        </w:rPr>
        <w:t>2 вход осуществляется на улицу Горького через железную дверь. Вход тамбурного типа.</w:t>
      </w:r>
    </w:p>
    <w:p w:rsidR="00A0512F" w:rsidRDefault="00A0512F" w:rsidP="00A0512F">
      <w:pPr>
        <w:pStyle w:val="a6"/>
        <w:ind w:left="450"/>
        <w:contextualSpacing/>
        <w:rPr>
          <w:rFonts w:ascii="Times New Roman" w:hAnsi="Times New Roman" w:cs="Times New Roman"/>
          <w:sz w:val="24"/>
          <w:szCs w:val="24"/>
          <w:u w:val="single"/>
        </w:rPr>
      </w:pPr>
      <w:r>
        <w:rPr>
          <w:rFonts w:ascii="Times New Roman" w:hAnsi="Times New Roman" w:cs="Times New Roman"/>
          <w:sz w:val="24"/>
          <w:szCs w:val="24"/>
          <w:u w:val="single"/>
        </w:rPr>
        <w:t>3 вход осуществляется также с тыла через железную дверь.</w:t>
      </w:r>
    </w:p>
    <w:p w:rsidR="00A0512F" w:rsidRDefault="00A0512F" w:rsidP="00A0512F">
      <w:pPr>
        <w:pStyle w:val="a6"/>
        <w:ind w:left="450"/>
        <w:contextualSpacing/>
        <w:rPr>
          <w:rFonts w:ascii="Times New Roman" w:hAnsi="Times New Roman" w:cs="Times New Roman"/>
          <w:sz w:val="24"/>
          <w:szCs w:val="24"/>
          <w:u w:val="single"/>
        </w:rPr>
      </w:pPr>
      <w:r>
        <w:rPr>
          <w:rFonts w:ascii="Times New Roman" w:hAnsi="Times New Roman" w:cs="Times New Roman"/>
          <w:sz w:val="24"/>
          <w:szCs w:val="24"/>
          <w:u w:val="single"/>
        </w:rPr>
        <w:t>4 запасной вход из железной двери в огород.</w:t>
      </w:r>
    </w:p>
    <w:p w:rsidR="00A0512F" w:rsidRDefault="00A0512F" w:rsidP="00A0512F">
      <w:pPr>
        <w:pStyle w:val="a6"/>
        <w:ind w:left="450"/>
        <w:contextualSpacing/>
        <w:rPr>
          <w:rFonts w:ascii="Times New Roman" w:hAnsi="Times New Roman" w:cs="Times New Roman"/>
          <w:sz w:val="24"/>
          <w:szCs w:val="24"/>
          <w:u w:val="single"/>
        </w:rPr>
      </w:pPr>
      <w:r>
        <w:rPr>
          <w:rFonts w:ascii="Times New Roman" w:hAnsi="Times New Roman" w:cs="Times New Roman"/>
          <w:sz w:val="24"/>
          <w:szCs w:val="24"/>
          <w:u w:val="single"/>
        </w:rPr>
        <w:lastRenderedPageBreak/>
        <w:t>5 вход осуществляется также с тыла через железную дверь в огород.</w:t>
      </w:r>
    </w:p>
    <w:p w:rsidR="00A0512F" w:rsidRDefault="00A0512F" w:rsidP="00A0512F">
      <w:pPr>
        <w:pStyle w:val="a6"/>
        <w:ind w:left="450"/>
        <w:contextualSpacing/>
        <w:rPr>
          <w:rFonts w:ascii="Times New Roman" w:hAnsi="Times New Roman" w:cs="Times New Roman"/>
          <w:sz w:val="24"/>
          <w:szCs w:val="24"/>
          <w:u w:val="single"/>
        </w:rPr>
      </w:pPr>
      <w:r>
        <w:rPr>
          <w:rFonts w:ascii="Times New Roman" w:hAnsi="Times New Roman" w:cs="Times New Roman"/>
          <w:sz w:val="24"/>
          <w:szCs w:val="24"/>
          <w:u w:val="single"/>
        </w:rPr>
        <w:t>6 вход осуществляется с левой стороны через железную дверь.</w:t>
      </w:r>
    </w:p>
    <w:p w:rsidR="00A0512F" w:rsidRDefault="00A0512F" w:rsidP="00A0512F">
      <w:pPr>
        <w:pStyle w:val="a6"/>
        <w:ind w:left="450"/>
        <w:contextualSpacing/>
        <w:rPr>
          <w:rFonts w:ascii="Times New Roman" w:hAnsi="Times New Roman" w:cs="Times New Roman"/>
          <w:sz w:val="24"/>
          <w:szCs w:val="24"/>
          <w:u w:val="single"/>
        </w:rPr>
      </w:pPr>
      <w:r>
        <w:rPr>
          <w:rFonts w:ascii="Times New Roman" w:hAnsi="Times New Roman" w:cs="Times New Roman"/>
          <w:sz w:val="24"/>
          <w:szCs w:val="24"/>
          <w:u w:val="single"/>
        </w:rPr>
        <w:t>7 вход осуществляется с левой стороны через железную дверь .</w:t>
      </w:r>
    </w:p>
    <w:p w:rsidR="00A0512F" w:rsidRDefault="00A0512F" w:rsidP="00A0512F">
      <w:pPr>
        <w:pStyle w:val="a6"/>
        <w:ind w:left="450"/>
        <w:contextualSpacing/>
        <w:rPr>
          <w:rFonts w:ascii="Times New Roman" w:hAnsi="Times New Roman" w:cs="Times New Roman"/>
          <w:sz w:val="24"/>
          <w:szCs w:val="24"/>
          <w:u w:val="single"/>
        </w:rPr>
      </w:pPr>
      <w:r>
        <w:rPr>
          <w:rFonts w:ascii="Times New Roman" w:hAnsi="Times New Roman" w:cs="Times New Roman"/>
          <w:sz w:val="24"/>
          <w:szCs w:val="24"/>
          <w:u w:val="single"/>
        </w:rPr>
        <w:t>8 вход осуществляется с фасадной стороны через железную дверь.</w:t>
      </w:r>
    </w:p>
    <w:p w:rsidR="00A0512F" w:rsidRDefault="00A0512F" w:rsidP="00A0512F">
      <w:pPr>
        <w:pStyle w:val="a6"/>
        <w:ind w:left="450"/>
        <w:contextualSpacing/>
        <w:rPr>
          <w:rFonts w:ascii="Times New Roman" w:hAnsi="Times New Roman" w:cs="Times New Roman"/>
          <w:sz w:val="24"/>
          <w:szCs w:val="24"/>
          <w:u w:val="single"/>
        </w:rPr>
      </w:pPr>
      <w:r>
        <w:rPr>
          <w:rFonts w:ascii="Times New Roman" w:hAnsi="Times New Roman" w:cs="Times New Roman"/>
          <w:sz w:val="24"/>
          <w:szCs w:val="24"/>
          <w:u w:val="single"/>
        </w:rPr>
        <w:t xml:space="preserve">  На первом и втором, третьем этажах объекта расположены учебные кабинеты 19 шт на 20 уч-ся, служебные помещения 14 шт, спортивный зал, актовый зал, библиотека , учебная мастерская и столовая на 120 посадочных мест.</w:t>
      </w:r>
    </w:p>
    <w:p w:rsidR="00A0512F" w:rsidRDefault="00A0512F" w:rsidP="00A0512F">
      <w:pPr>
        <w:pStyle w:val="a6"/>
        <w:ind w:left="450"/>
        <w:contextualSpacing/>
        <w:rPr>
          <w:rFonts w:ascii="Times New Roman" w:hAnsi="Times New Roman" w:cs="Times New Roman"/>
          <w:sz w:val="24"/>
          <w:szCs w:val="24"/>
          <w:u w:val="single"/>
        </w:rPr>
      </w:pPr>
      <w:r>
        <w:rPr>
          <w:rFonts w:ascii="Times New Roman" w:hAnsi="Times New Roman" w:cs="Times New Roman"/>
          <w:sz w:val="24"/>
          <w:szCs w:val="24"/>
          <w:u w:val="single"/>
        </w:rPr>
        <w:t xml:space="preserve">    Наличие подъездных путей, автостоянок, других сооружений на территории объекта. Имеется въездные ворота с ул. Советская, через специальный въезд, оборудованный  металлическими воротами, закрывающийся изнутри навесным замком. В воротах имеется калитка, запирающаяся на навесной замок. Въездных ворот двое. Вторые ворота находятся со стороны улицы Камала, закрываются с цепью на замок. Перед воротами расположена котельная.</w:t>
      </w:r>
    </w:p>
    <w:p w:rsidR="00A0512F" w:rsidRDefault="00A0512F" w:rsidP="00A0512F">
      <w:pPr>
        <w:shd w:val="clear" w:color="auto" w:fill="FFFFFF"/>
        <w:ind w:left="709" w:hanging="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Наличие трансформаторных будок, электрощитовых, их состояние:</w:t>
      </w:r>
      <w:r>
        <w:rPr>
          <w:rFonts w:ascii="Times New Roman" w:hAnsi="Times New Roman" w:cs="Times New Roman"/>
          <w:sz w:val="24"/>
          <w:szCs w:val="24"/>
        </w:rPr>
        <w:t xml:space="preserve">  не имеется.</w:t>
      </w:r>
    </w:p>
    <w:p w:rsidR="00A0512F" w:rsidRDefault="00A0512F" w:rsidP="00A0512F">
      <w:pPr>
        <w:shd w:val="clear" w:color="auto" w:fill="FFFFFF"/>
        <w:ind w:left="709" w:hanging="1"/>
        <w:rPr>
          <w:rFonts w:ascii="Times New Roman" w:hAnsi="Times New Roman" w:cs="Times New Roman"/>
          <w:sz w:val="24"/>
          <w:szCs w:val="24"/>
        </w:rPr>
      </w:pPr>
    </w:p>
    <w:p w:rsidR="00A0512F" w:rsidRDefault="00A0512F" w:rsidP="00A0512F">
      <w:pPr>
        <w:pStyle w:val="a6"/>
        <w:numPr>
          <w:ilvl w:val="0"/>
          <w:numId w:val="9"/>
        </w:numPr>
        <w:spacing w:after="0"/>
        <w:contextualSpacing/>
        <w:jc w:val="both"/>
        <w:rPr>
          <w:rFonts w:ascii="Times New Roman" w:hAnsi="Times New Roman" w:cs="Times New Roman"/>
          <w:b/>
          <w:sz w:val="24"/>
          <w:szCs w:val="24"/>
        </w:rPr>
      </w:pPr>
      <w:r>
        <w:rPr>
          <w:rFonts w:ascii="Times New Roman" w:hAnsi="Times New Roman" w:cs="Times New Roman"/>
          <w:b/>
          <w:sz w:val="24"/>
          <w:szCs w:val="24"/>
        </w:rPr>
        <w:t>Сведения о потенциально опасных объектах, расположенных в непосредственной близости к объекту.</w:t>
      </w:r>
    </w:p>
    <w:tbl>
      <w:tblPr>
        <w:tblStyle w:val="a7"/>
        <w:tblW w:w="0" w:type="auto"/>
        <w:tblInd w:w="450" w:type="dxa"/>
        <w:tblLook w:val="04A0"/>
      </w:tblPr>
      <w:tblGrid>
        <w:gridCol w:w="651"/>
        <w:gridCol w:w="1965"/>
        <w:gridCol w:w="2137"/>
        <w:gridCol w:w="1921"/>
        <w:gridCol w:w="2340"/>
      </w:tblGrid>
      <w:tr w:rsidR="00A0512F" w:rsidTr="00A0512F">
        <w:tc>
          <w:tcPr>
            <w:tcW w:w="651"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 п/п</w:t>
            </w:r>
          </w:p>
        </w:tc>
        <w:tc>
          <w:tcPr>
            <w:tcW w:w="1965"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 объекта</w:t>
            </w:r>
          </w:p>
        </w:tc>
        <w:tc>
          <w:tcPr>
            <w:tcW w:w="2137"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Характеристика объекта по видам значимости и опасности</w:t>
            </w:r>
          </w:p>
        </w:tc>
        <w:tc>
          <w:tcPr>
            <w:tcW w:w="1921"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Сторона расположения объекта</w:t>
            </w:r>
          </w:p>
        </w:tc>
        <w:tc>
          <w:tcPr>
            <w:tcW w:w="2340"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Расстояние до объекта (метров)</w:t>
            </w:r>
          </w:p>
        </w:tc>
      </w:tr>
      <w:tr w:rsidR="00A0512F" w:rsidTr="00A0512F">
        <w:tc>
          <w:tcPr>
            <w:tcW w:w="651" w:type="dxa"/>
            <w:tcBorders>
              <w:top w:val="single" w:sz="4" w:space="0" w:color="auto"/>
              <w:left w:val="single" w:sz="4" w:space="0" w:color="auto"/>
              <w:bottom w:val="single" w:sz="4" w:space="0" w:color="auto"/>
              <w:right w:val="single" w:sz="4" w:space="0" w:color="auto"/>
            </w:tcBorders>
            <w:hideMark/>
          </w:tcPr>
          <w:p w:rsidR="00A0512F" w:rsidRDefault="00A0512F">
            <w:pPr>
              <w:ind w:left="117"/>
              <w:rPr>
                <w:rFonts w:ascii="Times New Roman" w:hAnsi="Times New Roman" w:cs="Times New Roman"/>
                <w:sz w:val="24"/>
                <w:szCs w:val="24"/>
              </w:rPr>
            </w:pPr>
            <w:r>
              <w:rPr>
                <w:rFonts w:ascii="Times New Roman" w:hAnsi="Times New Roman" w:cs="Times New Roman"/>
                <w:sz w:val="24"/>
                <w:szCs w:val="24"/>
              </w:rPr>
              <w:t>1</w:t>
            </w:r>
          </w:p>
        </w:tc>
        <w:tc>
          <w:tcPr>
            <w:tcW w:w="1965"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Не имеется</w:t>
            </w:r>
          </w:p>
        </w:tc>
        <w:tc>
          <w:tcPr>
            <w:tcW w:w="2137" w:type="dxa"/>
            <w:tcBorders>
              <w:top w:val="single" w:sz="4" w:space="0" w:color="auto"/>
              <w:left w:val="single" w:sz="4" w:space="0" w:color="auto"/>
              <w:bottom w:val="single" w:sz="4" w:space="0" w:color="auto"/>
              <w:right w:val="single" w:sz="4" w:space="0" w:color="auto"/>
            </w:tcBorders>
          </w:tcPr>
          <w:p w:rsidR="00A0512F" w:rsidRDefault="00A0512F">
            <w:pPr>
              <w:pStyle w:val="a6"/>
              <w:ind w:left="0"/>
              <w:rPr>
                <w:rFonts w:ascii="Times New Roman" w:hAnsi="Times New Roman" w:cs="Times New Roman"/>
                <w:sz w:val="24"/>
                <w:szCs w:val="24"/>
                <w:lang w:eastAsia="en-US"/>
              </w:rPr>
            </w:pPr>
          </w:p>
        </w:tc>
        <w:tc>
          <w:tcPr>
            <w:tcW w:w="1921" w:type="dxa"/>
            <w:tcBorders>
              <w:top w:val="single" w:sz="4" w:space="0" w:color="auto"/>
              <w:left w:val="single" w:sz="4" w:space="0" w:color="auto"/>
              <w:bottom w:val="single" w:sz="4" w:space="0" w:color="auto"/>
              <w:right w:val="single" w:sz="4" w:space="0" w:color="auto"/>
            </w:tcBorders>
          </w:tcPr>
          <w:p w:rsidR="00A0512F" w:rsidRDefault="00A0512F">
            <w:pPr>
              <w:pStyle w:val="a6"/>
              <w:ind w:left="0"/>
              <w:rPr>
                <w:rFonts w:ascii="Times New Roman" w:hAnsi="Times New Roman" w:cs="Times New Roman"/>
                <w:sz w:val="24"/>
                <w:szCs w:val="24"/>
                <w:lang w:eastAsia="en-US"/>
              </w:rPr>
            </w:pPr>
          </w:p>
        </w:tc>
        <w:tc>
          <w:tcPr>
            <w:tcW w:w="2340" w:type="dxa"/>
            <w:tcBorders>
              <w:top w:val="single" w:sz="4" w:space="0" w:color="auto"/>
              <w:left w:val="single" w:sz="4" w:space="0" w:color="auto"/>
              <w:bottom w:val="single" w:sz="4" w:space="0" w:color="auto"/>
              <w:right w:val="single" w:sz="4" w:space="0" w:color="auto"/>
            </w:tcBorders>
          </w:tcPr>
          <w:p w:rsidR="00A0512F" w:rsidRDefault="00A0512F">
            <w:pPr>
              <w:pStyle w:val="a6"/>
              <w:ind w:left="0"/>
              <w:rPr>
                <w:rFonts w:ascii="Times New Roman" w:hAnsi="Times New Roman" w:cs="Times New Roman"/>
                <w:sz w:val="24"/>
                <w:szCs w:val="24"/>
                <w:lang w:eastAsia="en-US"/>
              </w:rPr>
            </w:pPr>
          </w:p>
        </w:tc>
      </w:tr>
    </w:tbl>
    <w:p w:rsidR="00A0512F" w:rsidRDefault="00A0512F" w:rsidP="00A0512F">
      <w:pPr>
        <w:pStyle w:val="a6"/>
        <w:spacing w:after="0"/>
        <w:ind w:left="450"/>
        <w:rPr>
          <w:rFonts w:ascii="Times New Roman" w:hAnsi="Times New Roman" w:cs="Times New Roman"/>
          <w:b/>
          <w:sz w:val="24"/>
          <w:szCs w:val="24"/>
        </w:rPr>
      </w:pPr>
    </w:p>
    <w:p w:rsidR="00A0512F" w:rsidRDefault="00A0512F" w:rsidP="00A0512F">
      <w:pPr>
        <w:pStyle w:val="a6"/>
        <w:numPr>
          <w:ilvl w:val="0"/>
          <w:numId w:val="9"/>
        </w:numPr>
        <w:spacing w:after="0"/>
        <w:contextualSpacing/>
        <w:jc w:val="both"/>
        <w:rPr>
          <w:rFonts w:ascii="Times New Roman" w:hAnsi="Times New Roman" w:cs="Times New Roman"/>
          <w:b/>
          <w:sz w:val="24"/>
          <w:szCs w:val="24"/>
        </w:rPr>
      </w:pPr>
      <w:r>
        <w:rPr>
          <w:rFonts w:ascii="Times New Roman" w:hAnsi="Times New Roman" w:cs="Times New Roman"/>
          <w:b/>
          <w:sz w:val="24"/>
          <w:szCs w:val="24"/>
        </w:rPr>
        <w:t xml:space="preserve">Размещение объекта по отношению к транспортным коммуникациям </w:t>
      </w:r>
    </w:p>
    <w:tbl>
      <w:tblPr>
        <w:tblStyle w:val="a7"/>
        <w:tblW w:w="9014" w:type="dxa"/>
        <w:tblInd w:w="450" w:type="dxa"/>
        <w:tblLook w:val="04A0"/>
      </w:tblPr>
      <w:tblGrid>
        <w:gridCol w:w="648"/>
        <w:gridCol w:w="2696"/>
        <w:gridCol w:w="2835"/>
        <w:gridCol w:w="2835"/>
      </w:tblGrid>
      <w:tr w:rsidR="00A0512F" w:rsidTr="00A0512F">
        <w:trPr>
          <w:trHeight w:val="972"/>
        </w:trPr>
        <w:tc>
          <w:tcPr>
            <w:tcW w:w="648"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 п/п</w:t>
            </w:r>
          </w:p>
        </w:tc>
        <w:tc>
          <w:tcPr>
            <w:tcW w:w="2696"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Вид транспорта и транспортных коммуникаций</w:t>
            </w:r>
          </w:p>
        </w:tc>
        <w:tc>
          <w:tcPr>
            <w:tcW w:w="2835"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 объекта транспортной коммуникации</w:t>
            </w:r>
          </w:p>
        </w:tc>
        <w:tc>
          <w:tcPr>
            <w:tcW w:w="2835"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Расстояние до транспортных коммуникаций</w:t>
            </w:r>
          </w:p>
        </w:tc>
      </w:tr>
      <w:tr w:rsidR="00A0512F" w:rsidTr="00A0512F">
        <w:tc>
          <w:tcPr>
            <w:tcW w:w="648" w:type="dxa"/>
            <w:tcBorders>
              <w:top w:val="single" w:sz="4" w:space="0" w:color="auto"/>
              <w:left w:val="single" w:sz="4" w:space="0" w:color="auto"/>
              <w:bottom w:val="single" w:sz="4" w:space="0" w:color="auto"/>
              <w:right w:val="single" w:sz="4" w:space="0" w:color="auto"/>
            </w:tcBorders>
            <w:hideMark/>
          </w:tcPr>
          <w:p w:rsidR="00A0512F" w:rsidRDefault="00A0512F">
            <w:pPr>
              <w:ind w:left="117"/>
              <w:rPr>
                <w:rFonts w:ascii="Times New Roman" w:hAnsi="Times New Roman" w:cs="Times New Roman"/>
                <w:sz w:val="24"/>
                <w:szCs w:val="24"/>
              </w:rPr>
            </w:pPr>
            <w:r>
              <w:rPr>
                <w:rFonts w:ascii="Times New Roman" w:hAnsi="Times New Roman" w:cs="Times New Roman"/>
                <w:sz w:val="24"/>
                <w:szCs w:val="24"/>
              </w:rPr>
              <w:t>1</w:t>
            </w:r>
          </w:p>
        </w:tc>
        <w:tc>
          <w:tcPr>
            <w:tcW w:w="2696"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Автомобильный (магистрали, шоссе, дороги, автовокзалы, автостанции)</w:t>
            </w:r>
          </w:p>
        </w:tc>
        <w:tc>
          <w:tcPr>
            <w:tcW w:w="2835"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шоссе</w:t>
            </w:r>
          </w:p>
        </w:tc>
        <w:tc>
          <w:tcPr>
            <w:tcW w:w="2835"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4600м.</w:t>
            </w:r>
          </w:p>
        </w:tc>
      </w:tr>
      <w:tr w:rsidR="00A0512F" w:rsidTr="00A0512F">
        <w:tc>
          <w:tcPr>
            <w:tcW w:w="648" w:type="dxa"/>
            <w:tcBorders>
              <w:top w:val="single" w:sz="4" w:space="0" w:color="auto"/>
              <w:left w:val="single" w:sz="4" w:space="0" w:color="auto"/>
              <w:bottom w:val="single" w:sz="4" w:space="0" w:color="auto"/>
              <w:right w:val="single" w:sz="4" w:space="0" w:color="auto"/>
            </w:tcBorders>
            <w:hideMark/>
          </w:tcPr>
          <w:p w:rsidR="00A0512F" w:rsidRDefault="00A0512F">
            <w:pPr>
              <w:ind w:left="117"/>
              <w:rPr>
                <w:rFonts w:ascii="Times New Roman" w:hAnsi="Times New Roman" w:cs="Times New Roman"/>
                <w:sz w:val="24"/>
                <w:szCs w:val="24"/>
              </w:rPr>
            </w:pPr>
            <w:r>
              <w:rPr>
                <w:rFonts w:ascii="Times New Roman" w:hAnsi="Times New Roman" w:cs="Times New Roman"/>
                <w:sz w:val="24"/>
                <w:szCs w:val="24"/>
              </w:rPr>
              <w:t>2</w:t>
            </w:r>
          </w:p>
        </w:tc>
        <w:tc>
          <w:tcPr>
            <w:tcW w:w="2696"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Железнодорожный (железнодорожные пути, вокзалы, станции, платформы, переезды)</w:t>
            </w:r>
          </w:p>
        </w:tc>
        <w:tc>
          <w:tcPr>
            <w:tcW w:w="2835"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Калейкинский железнодорожный вокзал</w:t>
            </w:r>
          </w:p>
        </w:tc>
        <w:tc>
          <w:tcPr>
            <w:tcW w:w="2835"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45000м</w:t>
            </w:r>
          </w:p>
        </w:tc>
      </w:tr>
      <w:tr w:rsidR="00A0512F" w:rsidTr="00A0512F">
        <w:tc>
          <w:tcPr>
            <w:tcW w:w="648" w:type="dxa"/>
            <w:tcBorders>
              <w:top w:val="single" w:sz="4" w:space="0" w:color="auto"/>
              <w:left w:val="single" w:sz="4" w:space="0" w:color="auto"/>
              <w:bottom w:val="single" w:sz="4" w:space="0" w:color="auto"/>
              <w:right w:val="single" w:sz="4" w:space="0" w:color="auto"/>
            </w:tcBorders>
            <w:hideMark/>
          </w:tcPr>
          <w:p w:rsidR="00A0512F" w:rsidRDefault="00A0512F">
            <w:pPr>
              <w:ind w:left="117"/>
              <w:rPr>
                <w:rFonts w:ascii="Times New Roman" w:hAnsi="Times New Roman" w:cs="Times New Roman"/>
                <w:sz w:val="24"/>
                <w:szCs w:val="24"/>
              </w:rPr>
            </w:pPr>
            <w:r>
              <w:rPr>
                <w:rFonts w:ascii="Times New Roman" w:hAnsi="Times New Roman" w:cs="Times New Roman"/>
                <w:sz w:val="24"/>
                <w:szCs w:val="24"/>
              </w:rPr>
              <w:t>3</w:t>
            </w:r>
          </w:p>
        </w:tc>
        <w:tc>
          <w:tcPr>
            <w:tcW w:w="2696"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Воздушный (аэропорты, аэровокзалы, взлётно-посадочные полосы)</w:t>
            </w:r>
          </w:p>
        </w:tc>
        <w:tc>
          <w:tcPr>
            <w:tcW w:w="2835" w:type="dxa"/>
            <w:tcBorders>
              <w:top w:val="single" w:sz="4" w:space="0" w:color="auto"/>
              <w:left w:val="single" w:sz="4" w:space="0" w:color="auto"/>
              <w:bottom w:val="single" w:sz="4" w:space="0" w:color="auto"/>
              <w:right w:val="single" w:sz="4" w:space="0" w:color="auto"/>
            </w:tcBorders>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Аэропорт г. Бугульма</w:t>
            </w:r>
          </w:p>
          <w:p w:rsidR="00A0512F" w:rsidRDefault="00A0512F">
            <w:pPr>
              <w:pStyle w:val="a6"/>
              <w:ind w:left="0"/>
              <w:rPr>
                <w:rFonts w:ascii="Times New Roman" w:hAnsi="Times New Roman" w:cs="Times New Roman"/>
                <w:sz w:val="24"/>
                <w:szCs w:val="24"/>
                <w:lang w:eastAsia="en-US"/>
              </w:rPr>
            </w:pPr>
          </w:p>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Вертолетная площадка мкр. «Дуслык»</w:t>
            </w:r>
          </w:p>
          <w:p w:rsidR="00A0512F" w:rsidRDefault="00A0512F">
            <w:pPr>
              <w:pStyle w:val="a6"/>
              <w:ind w:left="0"/>
              <w:rPr>
                <w:rFonts w:ascii="Times New Roman" w:hAnsi="Times New Roman" w:cs="Times New Roman"/>
                <w:sz w:val="24"/>
                <w:szCs w:val="24"/>
                <w:lang w:eastAsia="en-US"/>
              </w:rPr>
            </w:pPr>
          </w:p>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Вертолетная площадка городской майдан</w:t>
            </w:r>
          </w:p>
        </w:tc>
        <w:tc>
          <w:tcPr>
            <w:tcW w:w="2835" w:type="dxa"/>
            <w:tcBorders>
              <w:top w:val="single" w:sz="4" w:space="0" w:color="auto"/>
              <w:left w:val="single" w:sz="4" w:space="0" w:color="auto"/>
              <w:bottom w:val="single" w:sz="4" w:space="0" w:color="auto"/>
              <w:right w:val="single" w:sz="4" w:space="0" w:color="auto"/>
            </w:tcBorders>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75000м</w:t>
            </w:r>
          </w:p>
          <w:p w:rsidR="00A0512F" w:rsidRDefault="00A0512F">
            <w:pPr>
              <w:pStyle w:val="a6"/>
              <w:ind w:left="0"/>
              <w:rPr>
                <w:rFonts w:ascii="Times New Roman" w:hAnsi="Times New Roman" w:cs="Times New Roman"/>
                <w:sz w:val="24"/>
                <w:szCs w:val="24"/>
                <w:lang w:eastAsia="en-US"/>
              </w:rPr>
            </w:pPr>
          </w:p>
          <w:p w:rsidR="00A0512F" w:rsidRDefault="00A0512F">
            <w:pPr>
              <w:pStyle w:val="a6"/>
              <w:ind w:left="0"/>
              <w:rPr>
                <w:rFonts w:ascii="Times New Roman" w:hAnsi="Times New Roman" w:cs="Times New Roman"/>
                <w:sz w:val="24"/>
                <w:szCs w:val="24"/>
                <w:lang w:eastAsia="en-US"/>
              </w:rPr>
            </w:pPr>
          </w:p>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3500м</w:t>
            </w:r>
          </w:p>
          <w:p w:rsidR="00A0512F" w:rsidRDefault="00A0512F">
            <w:pPr>
              <w:pStyle w:val="a6"/>
              <w:ind w:left="0"/>
              <w:rPr>
                <w:rFonts w:ascii="Times New Roman" w:hAnsi="Times New Roman" w:cs="Times New Roman"/>
                <w:sz w:val="24"/>
                <w:szCs w:val="24"/>
                <w:lang w:eastAsia="en-US"/>
              </w:rPr>
            </w:pPr>
          </w:p>
          <w:p w:rsidR="00A0512F" w:rsidRDefault="00A0512F">
            <w:pPr>
              <w:pStyle w:val="a6"/>
              <w:ind w:left="0"/>
              <w:rPr>
                <w:rFonts w:ascii="Times New Roman" w:hAnsi="Times New Roman" w:cs="Times New Roman"/>
                <w:sz w:val="24"/>
                <w:szCs w:val="24"/>
                <w:lang w:eastAsia="en-US"/>
              </w:rPr>
            </w:pPr>
          </w:p>
          <w:p w:rsidR="00A0512F" w:rsidRDefault="00A0512F">
            <w:pPr>
              <w:pStyle w:val="a6"/>
              <w:ind w:left="0"/>
              <w:rPr>
                <w:rFonts w:ascii="Times New Roman" w:hAnsi="Times New Roman" w:cs="Times New Roman"/>
                <w:sz w:val="24"/>
                <w:szCs w:val="24"/>
                <w:lang w:eastAsia="en-US"/>
              </w:rPr>
            </w:pPr>
          </w:p>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3000м</w:t>
            </w:r>
          </w:p>
        </w:tc>
      </w:tr>
    </w:tbl>
    <w:p w:rsidR="00A0512F" w:rsidRDefault="00A0512F" w:rsidP="00A0512F">
      <w:pPr>
        <w:pStyle w:val="a6"/>
        <w:spacing w:after="0"/>
        <w:ind w:left="450"/>
        <w:rPr>
          <w:rFonts w:ascii="Times New Roman" w:hAnsi="Times New Roman" w:cs="Times New Roman"/>
          <w:b/>
          <w:sz w:val="24"/>
          <w:szCs w:val="24"/>
        </w:rPr>
      </w:pPr>
    </w:p>
    <w:p w:rsidR="00A0512F" w:rsidRDefault="00A0512F" w:rsidP="00A0512F">
      <w:pPr>
        <w:pStyle w:val="a6"/>
        <w:numPr>
          <w:ilvl w:val="0"/>
          <w:numId w:val="9"/>
        </w:numPr>
        <w:spacing w:after="0"/>
        <w:contextualSpacing/>
        <w:jc w:val="both"/>
        <w:rPr>
          <w:rFonts w:ascii="Times New Roman" w:hAnsi="Times New Roman" w:cs="Times New Roman"/>
          <w:b/>
          <w:sz w:val="24"/>
          <w:szCs w:val="24"/>
        </w:rPr>
      </w:pPr>
      <w:r>
        <w:rPr>
          <w:rFonts w:ascii="Times New Roman" w:hAnsi="Times New Roman" w:cs="Times New Roman"/>
          <w:b/>
          <w:sz w:val="24"/>
          <w:szCs w:val="24"/>
        </w:rPr>
        <w:t>Общие сведения о сотрудниках</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32 человек</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Средняя посещаемость – 464 чел, максимальное - 500 чел.</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Информация об арендаторах: не имеется.</w:t>
      </w:r>
    </w:p>
    <w:p w:rsidR="00A0512F" w:rsidRDefault="00A0512F" w:rsidP="00A0512F">
      <w:pPr>
        <w:rPr>
          <w:rFonts w:ascii="Times New Roman" w:hAnsi="Times New Roman" w:cs="Times New Roman"/>
          <w:sz w:val="24"/>
          <w:szCs w:val="24"/>
        </w:rPr>
      </w:pPr>
    </w:p>
    <w:p w:rsidR="00A0512F" w:rsidRDefault="00A0512F" w:rsidP="00A0512F">
      <w:pPr>
        <w:pStyle w:val="a6"/>
        <w:numPr>
          <w:ilvl w:val="0"/>
          <w:numId w:val="9"/>
        </w:numPr>
        <w:spacing w:after="0"/>
        <w:contextualSpacing/>
        <w:jc w:val="both"/>
        <w:rPr>
          <w:rFonts w:ascii="Times New Roman" w:hAnsi="Times New Roman" w:cs="Times New Roman"/>
          <w:b/>
          <w:sz w:val="24"/>
          <w:szCs w:val="24"/>
        </w:rPr>
      </w:pPr>
      <w:r>
        <w:rPr>
          <w:rFonts w:ascii="Times New Roman" w:hAnsi="Times New Roman" w:cs="Times New Roman"/>
          <w:b/>
          <w:sz w:val="24"/>
          <w:szCs w:val="24"/>
        </w:rPr>
        <w:t>Сведения о потенциально опасных участках и критических элементах объекта:</w:t>
      </w:r>
    </w:p>
    <w:p w:rsidR="00A0512F" w:rsidRDefault="00A0512F" w:rsidP="00A0512F">
      <w:pPr>
        <w:pStyle w:val="a6"/>
        <w:spacing w:after="0"/>
        <w:ind w:left="450"/>
        <w:rPr>
          <w:rFonts w:ascii="Times New Roman" w:hAnsi="Times New Roman" w:cs="Times New Roman"/>
          <w:sz w:val="24"/>
          <w:szCs w:val="24"/>
        </w:rPr>
      </w:pPr>
      <w:r>
        <w:rPr>
          <w:rFonts w:ascii="Times New Roman" w:hAnsi="Times New Roman" w:cs="Times New Roman"/>
          <w:sz w:val="24"/>
          <w:szCs w:val="24"/>
        </w:rPr>
        <w:t>а) запретные или режимные зоны</w:t>
      </w:r>
    </w:p>
    <w:tbl>
      <w:tblPr>
        <w:tblStyle w:val="a7"/>
        <w:tblW w:w="0" w:type="auto"/>
        <w:tblInd w:w="450" w:type="dxa"/>
        <w:tblLook w:val="04A0"/>
      </w:tblPr>
      <w:tblGrid>
        <w:gridCol w:w="651"/>
        <w:gridCol w:w="3402"/>
        <w:gridCol w:w="2976"/>
        <w:gridCol w:w="2082"/>
      </w:tblGrid>
      <w:tr w:rsidR="00A0512F" w:rsidTr="00A0512F">
        <w:tc>
          <w:tcPr>
            <w:tcW w:w="651"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 п/п</w:t>
            </w:r>
          </w:p>
        </w:tc>
        <w:tc>
          <w:tcPr>
            <w:tcW w:w="3402"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 запретной или режимной зоны</w:t>
            </w:r>
          </w:p>
        </w:tc>
        <w:tc>
          <w:tcPr>
            <w:tcW w:w="2976"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Площадь (кв.м.)</w:t>
            </w:r>
          </w:p>
        </w:tc>
        <w:tc>
          <w:tcPr>
            <w:tcW w:w="2082"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Протяженность границ зоны (м.)</w:t>
            </w:r>
          </w:p>
        </w:tc>
      </w:tr>
      <w:tr w:rsidR="00A0512F" w:rsidTr="00A0512F">
        <w:tc>
          <w:tcPr>
            <w:tcW w:w="651" w:type="dxa"/>
            <w:tcBorders>
              <w:top w:val="single" w:sz="4" w:space="0" w:color="auto"/>
              <w:left w:val="single" w:sz="4" w:space="0" w:color="auto"/>
              <w:bottom w:val="single" w:sz="4" w:space="0" w:color="auto"/>
              <w:right w:val="single" w:sz="4" w:space="0" w:color="auto"/>
            </w:tcBorders>
            <w:hideMark/>
          </w:tcPr>
          <w:p w:rsidR="00A0512F" w:rsidRDefault="00A0512F">
            <w:pPr>
              <w:ind w:left="117"/>
              <w:rPr>
                <w:rFonts w:ascii="Times New Roman" w:hAnsi="Times New Roman" w:cs="Times New Roman"/>
                <w:sz w:val="24"/>
                <w:szCs w:val="24"/>
              </w:rPr>
            </w:pPr>
            <w:r>
              <w:rPr>
                <w:rFonts w:ascii="Times New Roman" w:hAnsi="Times New Roman" w:cs="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Не имеется</w:t>
            </w:r>
          </w:p>
        </w:tc>
        <w:tc>
          <w:tcPr>
            <w:tcW w:w="2976" w:type="dxa"/>
            <w:tcBorders>
              <w:top w:val="single" w:sz="4" w:space="0" w:color="auto"/>
              <w:left w:val="single" w:sz="4" w:space="0" w:color="auto"/>
              <w:bottom w:val="single" w:sz="4" w:space="0" w:color="auto"/>
              <w:right w:val="single" w:sz="4" w:space="0" w:color="auto"/>
            </w:tcBorders>
          </w:tcPr>
          <w:p w:rsidR="00A0512F" w:rsidRDefault="00A0512F">
            <w:pPr>
              <w:pStyle w:val="a6"/>
              <w:ind w:left="0"/>
              <w:rPr>
                <w:rFonts w:ascii="Times New Roman" w:hAnsi="Times New Roman" w:cs="Times New Roman"/>
                <w:sz w:val="24"/>
                <w:szCs w:val="24"/>
                <w:lang w:eastAsia="en-US"/>
              </w:rPr>
            </w:pPr>
          </w:p>
        </w:tc>
        <w:tc>
          <w:tcPr>
            <w:tcW w:w="2082" w:type="dxa"/>
            <w:tcBorders>
              <w:top w:val="single" w:sz="4" w:space="0" w:color="auto"/>
              <w:left w:val="single" w:sz="4" w:space="0" w:color="auto"/>
              <w:bottom w:val="single" w:sz="4" w:space="0" w:color="auto"/>
              <w:right w:val="single" w:sz="4" w:space="0" w:color="auto"/>
            </w:tcBorders>
          </w:tcPr>
          <w:p w:rsidR="00A0512F" w:rsidRDefault="00A0512F">
            <w:pPr>
              <w:pStyle w:val="a6"/>
              <w:ind w:left="0"/>
              <w:rPr>
                <w:rFonts w:ascii="Times New Roman" w:hAnsi="Times New Roman" w:cs="Times New Roman"/>
                <w:sz w:val="24"/>
                <w:szCs w:val="24"/>
                <w:lang w:eastAsia="en-US"/>
              </w:rPr>
            </w:pPr>
          </w:p>
        </w:tc>
      </w:tr>
    </w:tbl>
    <w:p w:rsidR="00A0512F" w:rsidRDefault="00A0512F" w:rsidP="00A0512F">
      <w:pPr>
        <w:pStyle w:val="a6"/>
        <w:spacing w:after="0"/>
        <w:ind w:left="450"/>
        <w:rPr>
          <w:rFonts w:ascii="Times New Roman" w:hAnsi="Times New Roman" w:cs="Times New Roman"/>
          <w:sz w:val="24"/>
          <w:szCs w:val="24"/>
        </w:rPr>
      </w:pPr>
      <w:r>
        <w:rPr>
          <w:rFonts w:ascii="Times New Roman" w:hAnsi="Times New Roman" w:cs="Times New Roman"/>
          <w:sz w:val="24"/>
          <w:szCs w:val="24"/>
        </w:rPr>
        <w:t>б) потенциально опасные участки и критические элементы</w:t>
      </w:r>
    </w:p>
    <w:tbl>
      <w:tblPr>
        <w:tblStyle w:val="a7"/>
        <w:tblW w:w="0" w:type="auto"/>
        <w:tblInd w:w="450" w:type="dxa"/>
        <w:tblLook w:val="04A0"/>
      </w:tblPr>
      <w:tblGrid>
        <w:gridCol w:w="651"/>
        <w:gridCol w:w="3402"/>
        <w:gridCol w:w="2976"/>
        <w:gridCol w:w="1921"/>
      </w:tblGrid>
      <w:tr w:rsidR="00A0512F" w:rsidTr="00A0512F">
        <w:tc>
          <w:tcPr>
            <w:tcW w:w="651"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 п/п</w:t>
            </w:r>
          </w:p>
        </w:tc>
        <w:tc>
          <w:tcPr>
            <w:tcW w:w="3402"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Наименование потенциально опасного участка или критического элемента </w:t>
            </w:r>
          </w:p>
        </w:tc>
        <w:tc>
          <w:tcPr>
            <w:tcW w:w="2976"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работающих (чел.)</w:t>
            </w:r>
          </w:p>
        </w:tc>
        <w:tc>
          <w:tcPr>
            <w:tcW w:w="1921"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Характер возможной ЧС</w:t>
            </w:r>
          </w:p>
        </w:tc>
      </w:tr>
      <w:tr w:rsidR="00A0512F" w:rsidTr="00A0512F">
        <w:tc>
          <w:tcPr>
            <w:tcW w:w="651" w:type="dxa"/>
            <w:tcBorders>
              <w:top w:val="single" w:sz="4" w:space="0" w:color="auto"/>
              <w:left w:val="single" w:sz="4" w:space="0" w:color="auto"/>
              <w:bottom w:val="single" w:sz="4" w:space="0" w:color="auto"/>
              <w:right w:val="single" w:sz="4" w:space="0" w:color="auto"/>
            </w:tcBorders>
            <w:hideMark/>
          </w:tcPr>
          <w:p w:rsidR="00A0512F" w:rsidRDefault="00A0512F">
            <w:pPr>
              <w:ind w:left="117"/>
              <w:rPr>
                <w:rFonts w:ascii="Times New Roman" w:hAnsi="Times New Roman" w:cs="Times New Roman"/>
                <w:sz w:val="24"/>
                <w:szCs w:val="24"/>
              </w:rPr>
            </w:pPr>
            <w:r>
              <w:rPr>
                <w:rFonts w:ascii="Times New Roman" w:hAnsi="Times New Roman" w:cs="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Не имеется</w:t>
            </w:r>
          </w:p>
        </w:tc>
        <w:tc>
          <w:tcPr>
            <w:tcW w:w="2976" w:type="dxa"/>
            <w:tcBorders>
              <w:top w:val="single" w:sz="4" w:space="0" w:color="auto"/>
              <w:left w:val="single" w:sz="4" w:space="0" w:color="auto"/>
              <w:bottom w:val="single" w:sz="4" w:space="0" w:color="auto"/>
              <w:right w:val="single" w:sz="4" w:space="0" w:color="auto"/>
            </w:tcBorders>
          </w:tcPr>
          <w:p w:rsidR="00A0512F" w:rsidRDefault="00A0512F">
            <w:pPr>
              <w:pStyle w:val="a6"/>
              <w:ind w:left="0"/>
              <w:rPr>
                <w:rFonts w:ascii="Times New Roman" w:hAnsi="Times New Roman" w:cs="Times New Roman"/>
                <w:sz w:val="24"/>
                <w:szCs w:val="24"/>
                <w:lang w:eastAsia="en-US"/>
              </w:rPr>
            </w:pPr>
          </w:p>
        </w:tc>
        <w:tc>
          <w:tcPr>
            <w:tcW w:w="1921" w:type="dxa"/>
            <w:tcBorders>
              <w:top w:val="single" w:sz="4" w:space="0" w:color="auto"/>
              <w:left w:val="single" w:sz="4" w:space="0" w:color="auto"/>
              <w:bottom w:val="single" w:sz="4" w:space="0" w:color="auto"/>
              <w:right w:val="single" w:sz="4" w:space="0" w:color="auto"/>
            </w:tcBorders>
          </w:tcPr>
          <w:p w:rsidR="00A0512F" w:rsidRDefault="00A0512F">
            <w:pPr>
              <w:pStyle w:val="a6"/>
              <w:ind w:left="0"/>
              <w:rPr>
                <w:rFonts w:ascii="Times New Roman" w:hAnsi="Times New Roman" w:cs="Times New Roman"/>
                <w:sz w:val="24"/>
                <w:szCs w:val="24"/>
                <w:lang w:eastAsia="en-US"/>
              </w:rPr>
            </w:pPr>
          </w:p>
        </w:tc>
      </w:tr>
    </w:tbl>
    <w:p w:rsidR="00A0512F" w:rsidRDefault="00A0512F" w:rsidP="00A0512F">
      <w:pPr>
        <w:pStyle w:val="a6"/>
        <w:spacing w:after="0"/>
        <w:ind w:left="450"/>
        <w:rPr>
          <w:rFonts w:ascii="Times New Roman" w:hAnsi="Times New Roman" w:cs="Times New Roman"/>
          <w:sz w:val="24"/>
          <w:szCs w:val="24"/>
        </w:rPr>
      </w:pPr>
    </w:p>
    <w:p w:rsidR="00A0512F" w:rsidRDefault="00A0512F" w:rsidP="00A0512F">
      <w:pPr>
        <w:pStyle w:val="a6"/>
        <w:numPr>
          <w:ilvl w:val="0"/>
          <w:numId w:val="9"/>
        </w:numPr>
        <w:spacing w:after="0"/>
        <w:contextualSpacing/>
        <w:jc w:val="both"/>
        <w:rPr>
          <w:rFonts w:ascii="Times New Roman" w:hAnsi="Times New Roman" w:cs="Times New Roman"/>
          <w:b/>
          <w:sz w:val="24"/>
          <w:szCs w:val="24"/>
        </w:rPr>
      </w:pPr>
      <w:r>
        <w:rPr>
          <w:rFonts w:ascii="Times New Roman" w:hAnsi="Times New Roman" w:cs="Times New Roman"/>
          <w:b/>
          <w:sz w:val="24"/>
          <w:szCs w:val="24"/>
        </w:rPr>
        <w:t>Возможные противоправные действия на объекте:</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Взрывные устройства, поджог, захват заложников.</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Случаи не зарегистрированы</w:t>
      </w:r>
    </w:p>
    <w:p w:rsidR="00A0512F" w:rsidRDefault="00A0512F" w:rsidP="00A0512F">
      <w:pPr>
        <w:rPr>
          <w:rFonts w:ascii="Times New Roman" w:hAnsi="Times New Roman" w:cs="Times New Roman"/>
          <w:sz w:val="24"/>
          <w:szCs w:val="24"/>
        </w:rPr>
      </w:pPr>
    </w:p>
    <w:p w:rsidR="00A0512F" w:rsidRDefault="00A0512F" w:rsidP="00A0512F">
      <w:pPr>
        <w:pStyle w:val="a6"/>
        <w:numPr>
          <w:ilvl w:val="0"/>
          <w:numId w:val="9"/>
        </w:numPr>
        <w:spacing w:after="0"/>
        <w:contextualSpacing/>
        <w:jc w:val="both"/>
        <w:rPr>
          <w:rFonts w:ascii="Times New Roman" w:hAnsi="Times New Roman" w:cs="Times New Roman"/>
          <w:b/>
          <w:sz w:val="24"/>
          <w:szCs w:val="24"/>
        </w:rPr>
      </w:pPr>
      <w:r>
        <w:rPr>
          <w:rFonts w:ascii="Times New Roman" w:hAnsi="Times New Roman" w:cs="Times New Roman"/>
          <w:b/>
          <w:sz w:val="24"/>
          <w:szCs w:val="24"/>
        </w:rPr>
        <w:t>Оценка социально-экономических последствий террористического акта на объекте</w:t>
      </w:r>
    </w:p>
    <w:tbl>
      <w:tblPr>
        <w:tblStyle w:val="a7"/>
        <w:tblW w:w="9270" w:type="dxa"/>
        <w:tblInd w:w="450" w:type="dxa"/>
        <w:tblLayout w:type="fixed"/>
        <w:tblLook w:val="04A0"/>
      </w:tblPr>
      <w:tblGrid>
        <w:gridCol w:w="574"/>
        <w:gridCol w:w="2059"/>
        <w:gridCol w:w="1418"/>
        <w:gridCol w:w="1393"/>
        <w:gridCol w:w="1653"/>
        <w:gridCol w:w="2173"/>
      </w:tblGrid>
      <w:tr w:rsidR="00A0512F" w:rsidTr="00A0512F">
        <w:tc>
          <w:tcPr>
            <w:tcW w:w="575" w:type="dxa"/>
            <w:vMerge w:val="restart"/>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 п/п</w:t>
            </w:r>
          </w:p>
        </w:tc>
        <w:tc>
          <w:tcPr>
            <w:tcW w:w="2060" w:type="dxa"/>
            <w:vMerge w:val="restart"/>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Террористическая угроза</w:t>
            </w:r>
          </w:p>
        </w:tc>
        <w:tc>
          <w:tcPr>
            <w:tcW w:w="4464" w:type="dxa"/>
            <w:gridSpan w:val="3"/>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Прогнозируемое количество пострадавших в результате террористического акта (человек.)</w:t>
            </w:r>
          </w:p>
        </w:tc>
        <w:tc>
          <w:tcPr>
            <w:tcW w:w="2173" w:type="dxa"/>
            <w:vMerge w:val="restart"/>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Прогнозируемый размер материального ущерба (тыс. руб.)</w:t>
            </w:r>
          </w:p>
        </w:tc>
      </w:tr>
      <w:tr w:rsidR="00A0512F" w:rsidTr="00A0512F">
        <w:tc>
          <w:tcPr>
            <w:tcW w:w="575" w:type="dxa"/>
            <w:vMerge/>
            <w:tcBorders>
              <w:top w:val="single" w:sz="4" w:space="0" w:color="auto"/>
              <w:left w:val="single" w:sz="4" w:space="0" w:color="auto"/>
              <w:bottom w:val="single" w:sz="4" w:space="0" w:color="auto"/>
              <w:right w:val="single" w:sz="4" w:space="0" w:color="auto"/>
            </w:tcBorders>
            <w:vAlign w:val="center"/>
            <w:hideMark/>
          </w:tcPr>
          <w:p w:rsidR="00A0512F" w:rsidRDefault="00A0512F">
            <w:pPr>
              <w:rPr>
                <w:rFonts w:ascii="Times New Roman" w:eastAsia="Times New Roman" w:hAnsi="Times New Roman" w:cs="Times New Roman"/>
                <w:sz w:val="24"/>
                <w:szCs w:val="24"/>
              </w:rPr>
            </w:pPr>
          </w:p>
        </w:tc>
        <w:tc>
          <w:tcPr>
            <w:tcW w:w="2060" w:type="dxa"/>
            <w:vMerge/>
            <w:tcBorders>
              <w:top w:val="single" w:sz="4" w:space="0" w:color="auto"/>
              <w:left w:val="single" w:sz="4" w:space="0" w:color="auto"/>
              <w:bottom w:val="single" w:sz="4" w:space="0" w:color="auto"/>
              <w:right w:val="single" w:sz="4" w:space="0" w:color="auto"/>
            </w:tcBorders>
            <w:vAlign w:val="center"/>
            <w:hideMark/>
          </w:tcPr>
          <w:p w:rsidR="00A0512F" w:rsidRDefault="00A0512F">
            <w:pP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Персонал объекта</w:t>
            </w:r>
          </w:p>
        </w:tc>
        <w:tc>
          <w:tcPr>
            <w:tcW w:w="1393"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Персонал охраны</w:t>
            </w:r>
          </w:p>
        </w:tc>
        <w:tc>
          <w:tcPr>
            <w:tcW w:w="1653"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посетители</w:t>
            </w:r>
          </w:p>
        </w:tc>
        <w:tc>
          <w:tcPr>
            <w:tcW w:w="2173" w:type="dxa"/>
            <w:vMerge/>
            <w:tcBorders>
              <w:top w:val="single" w:sz="4" w:space="0" w:color="auto"/>
              <w:left w:val="single" w:sz="4" w:space="0" w:color="auto"/>
              <w:bottom w:val="single" w:sz="4" w:space="0" w:color="auto"/>
              <w:right w:val="single" w:sz="4" w:space="0" w:color="auto"/>
            </w:tcBorders>
            <w:vAlign w:val="center"/>
            <w:hideMark/>
          </w:tcPr>
          <w:p w:rsidR="00A0512F" w:rsidRDefault="00A0512F">
            <w:pPr>
              <w:rPr>
                <w:rFonts w:ascii="Times New Roman" w:eastAsia="Times New Roman" w:hAnsi="Times New Roman" w:cs="Times New Roman"/>
                <w:sz w:val="24"/>
                <w:szCs w:val="24"/>
              </w:rPr>
            </w:pPr>
          </w:p>
        </w:tc>
      </w:tr>
      <w:tr w:rsidR="00A0512F" w:rsidTr="00A0512F">
        <w:tc>
          <w:tcPr>
            <w:tcW w:w="575" w:type="dxa"/>
            <w:tcBorders>
              <w:top w:val="single" w:sz="4" w:space="0" w:color="auto"/>
              <w:left w:val="single" w:sz="4" w:space="0" w:color="auto"/>
              <w:bottom w:val="single" w:sz="4" w:space="0" w:color="auto"/>
              <w:right w:val="single" w:sz="4" w:space="0" w:color="auto"/>
            </w:tcBorders>
            <w:hideMark/>
          </w:tcPr>
          <w:p w:rsidR="00A0512F" w:rsidRDefault="00A0512F">
            <w:pPr>
              <w:ind w:left="117"/>
              <w:jc w:val="center"/>
              <w:rPr>
                <w:rFonts w:ascii="Times New Roman" w:hAnsi="Times New Roman" w:cs="Times New Roman"/>
                <w:sz w:val="24"/>
                <w:szCs w:val="24"/>
              </w:rPr>
            </w:pPr>
            <w:r>
              <w:rPr>
                <w:rFonts w:ascii="Times New Roman" w:hAnsi="Times New Roman" w:cs="Times New Roman"/>
                <w:sz w:val="24"/>
                <w:szCs w:val="24"/>
              </w:rPr>
              <w:t>1</w:t>
            </w:r>
          </w:p>
        </w:tc>
        <w:tc>
          <w:tcPr>
            <w:tcW w:w="2060"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Захват заложников</w:t>
            </w:r>
          </w:p>
        </w:tc>
        <w:tc>
          <w:tcPr>
            <w:tcW w:w="1418"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32</w:t>
            </w:r>
          </w:p>
        </w:tc>
        <w:tc>
          <w:tcPr>
            <w:tcW w:w="1393"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653"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133</w:t>
            </w:r>
          </w:p>
        </w:tc>
        <w:tc>
          <w:tcPr>
            <w:tcW w:w="2173"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1520768 </w:t>
            </w:r>
          </w:p>
        </w:tc>
      </w:tr>
      <w:tr w:rsidR="00A0512F" w:rsidTr="00A0512F">
        <w:tc>
          <w:tcPr>
            <w:tcW w:w="575" w:type="dxa"/>
            <w:tcBorders>
              <w:top w:val="single" w:sz="4" w:space="0" w:color="auto"/>
              <w:left w:val="single" w:sz="4" w:space="0" w:color="auto"/>
              <w:bottom w:val="single" w:sz="4" w:space="0" w:color="auto"/>
              <w:right w:val="single" w:sz="4" w:space="0" w:color="auto"/>
            </w:tcBorders>
            <w:hideMark/>
          </w:tcPr>
          <w:p w:rsidR="00A0512F" w:rsidRDefault="00A0512F">
            <w:pPr>
              <w:ind w:left="117"/>
              <w:jc w:val="center"/>
              <w:rPr>
                <w:rFonts w:ascii="Times New Roman" w:hAnsi="Times New Roman" w:cs="Times New Roman"/>
                <w:sz w:val="24"/>
                <w:szCs w:val="24"/>
              </w:rPr>
            </w:pPr>
            <w:r>
              <w:rPr>
                <w:rFonts w:ascii="Times New Roman" w:hAnsi="Times New Roman" w:cs="Times New Roman"/>
                <w:sz w:val="24"/>
                <w:szCs w:val="24"/>
              </w:rPr>
              <w:t>2</w:t>
            </w:r>
          </w:p>
        </w:tc>
        <w:tc>
          <w:tcPr>
            <w:tcW w:w="2060"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Взрывное устройство</w:t>
            </w:r>
          </w:p>
        </w:tc>
        <w:tc>
          <w:tcPr>
            <w:tcW w:w="1418"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32</w:t>
            </w:r>
          </w:p>
        </w:tc>
        <w:tc>
          <w:tcPr>
            <w:tcW w:w="1393"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653"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133</w:t>
            </w:r>
          </w:p>
        </w:tc>
        <w:tc>
          <w:tcPr>
            <w:tcW w:w="2173" w:type="dxa"/>
            <w:tcBorders>
              <w:top w:val="single" w:sz="4" w:space="0" w:color="auto"/>
              <w:left w:val="single" w:sz="4" w:space="0" w:color="auto"/>
              <w:bottom w:val="single" w:sz="4" w:space="0" w:color="auto"/>
              <w:right w:val="single" w:sz="4" w:space="0" w:color="auto"/>
            </w:tcBorders>
          </w:tcPr>
          <w:p w:rsidR="00A0512F" w:rsidRDefault="00A0512F">
            <w:pPr>
              <w:pStyle w:val="a6"/>
              <w:ind w:left="0"/>
              <w:jc w:val="center"/>
              <w:rPr>
                <w:rFonts w:ascii="Times New Roman" w:hAnsi="Times New Roman" w:cs="Times New Roman"/>
                <w:sz w:val="24"/>
                <w:szCs w:val="24"/>
                <w:lang w:eastAsia="en-US"/>
              </w:rPr>
            </w:pPr>
          </w:p>
        </w:tc>
      </w:tr>
    </w:tbl>
    <w:p w:rsidR="00A0512F" w:rsidRDefault="00A0512F" w:rsidP="00A0512F">
      <w:pPr>
        <w:rPr>
          <w:rFonts w:ascii="Times New Roman" w:hAnsi="Times New Roman" w:cs="Times New Roman"/>
          <w:sz w:val="24"/>
          <w:szCs w:val="24"/>
        </w:rPr>
      </w:pPr>
    </w:p>
    <w:p w:rsidR="00A0512F" w:rsidRDefault="00A0512F" w:rsidP="00A0512F">
      <w:pPr>
        <w:pStyle w:val="a6"/>
        <w:numPr>
          <w:ilvl w:val="0"/>
          <w:numId w:val="9"/>
        </w:numPr>
        <w:spacing w:after="0"/>
        <w:contextualSpacing/>
        <w:jc w:val="both"/>
        <w:rPr>
          <w:rFonts w:ascii="Times New Roman" w:hAnsi="Times New Roman" w:cs="Times New Roman"/>
          <w:b/>
          <w:sz w:val="24"/>
          <w:szCs w:val="24"/>
        </w:rPr>
      </w:pPr>
      <w:r>
        <w:rPr>
          <w:rFonts w:ascii="Times New Roman" w:hAnsi="Times New Roman" w:cs="Times New Roman"/>
          <w:b/>
          <w:sz w:val="24"/>
          <w:szCs w:val="24"/>
        </w:rPr>
        <w:t>Силы и средства, привлекаемые для обеспечения антитеррористической защищенности объекта</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ФГКУ «УВО ВНГ России по Республики Татарстан-КТС, договор №24/7/с от 01.01.2018 г.</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Мобильная ГБР по 3 ежедневно, время прибытия ГБР от  места постоянной дислокации – 5 мин.</w:t>
      </w:r>
    </w:p>
    <w:p w:rsidR="00A0512F" w:rsidRDefault="00A0512F" w:rsidP="00A0512F">
      <w:pPr>
        <w:pStyle w:val="a6"/>
        <w:spacing w:after="0"/>
        <w:jc w:val="both"/>
        <w:rPr>
          <w:rFonts w:ascii="Times New Roman" w:hAnsi="Times New Roman" w:cs="Times New Roman"/>
          <w:sz w:val="24"/>
          <w:szCs w:val="24"/>
        </w:rPr>
      </w:pPr>
      <w:r>
        <w:rPr>
          <w:rFonts w:ascii="Times New Roman" w:hAnsi="Times New Roman" w:cs="Times New Roman"/>
          <w:sz w:val="24"/>
          <w:szCs w:val="24"/>
        </w:rPr>
        <w:t>- Огнестрельное оружие: используется МР-71, МР-471;</w:t>
      </w:r>
    </w:p>
    <w:p w:rsidR="00A0512F" w:rsidRDefault="00A0512F" w:rsidP="00A0512F">
      <w:pPr>
        <w:pStyle w:val="a6"/>
        <w:spacing w:after="0"/>
        <w:jc w:val="both"/>
        <w:rPr>
          <w:rFonts w:ascii="Times New Roman" w:hAnsi="Times New Roman" w:cs="Times New Roman"/>
          <w:sz w:val="24"/>
          <w:szCs w:val="24"/>
        </w:rPr>
      </w:pPr>
      <w:r>
        <w:rPr>
          <w:rFonts w:ascii="Times New Roman" w:hAnsi="Times New Roman" w:cs="Times New Roman"/>
          <w:sz w:val="24"/>
          <w:szCs w:val="24"/>
        </w:rPr>
        <w:t>- Защитные средства: бронежилеты;</w:t>
      </w:r>
    </w:p>
    <w:p w:rsidR="00A0512F" w:rsidRDefault="00A0512F" w:rsidP="00A0512F">
      <w:pPr>
        <w:pStyle w:val="a6"/>
        <w:spacing w:after="0"/>
        <w:jc w:val="both"/>
        <w:rPr>
          <w:rFonts w:ascii="Times New Roman" w:hAnsi="Times New Roman" w:cs="Times New Roman"/>
          <w:sz w:val="24"/>
          <w:szCs w:val="24"/>
        </w:rPr>
      </w:pPr>
      <w:r>
        <w:rPr>
          <w:rFonts w:ascii="Times New Roman" w:hAnsi="Times New Roman" w:cs="Times New Roman"/>
          <w:sz w:val="24"/>
          <w:szCs w:val="24"/>
        </w:rPr>
        <w:t>- Специальные средства: ПР – 71, электрошокер, слезотачивый газ, наручники.</w:t>
      </w:r>
    </w:p>
    <w:p w:rsidR="00A0512F" w:rsidRDefault="00A0512F" w:rsidP="00A0512F">
      <w:pPr>
        <w:pStyle w:val="a6"/>
        <w:spacing w:after="0"/>
        <w:jc w:val="both"/>
        <w:rPr>
          <w:rFonts w:ascii="Times New Roman" w:hAnsi="Times New Roman" w:cs="Times New Roman"/>
          <w:sz w:val="24"/>
          <w:szCs w:val="24"/>
        </w:rPr>
      </w:pPr>
      <w:r>
        <w:rPr>
          <w:rFonts w:ascii="Times New Roman" w:hAnsi="Times New Roman" w:cs="Times New Roman"/>
          <w:sz w:val="24"/>
          <w:szCs w:val="24"/>
        </w:rPr>
        <w:t>- служебные собаки: не используются;</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Пост охраны на центральном входе</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ОВО по Альметьевскому району – филиал ФГКУ "УВО ВНГ России по Республике Татарстан" Адрес: 423450, г. Альметьевск, ул. Маяковского, 114 а; ОМВД России по Альметьевскому району Адрес: 423450, г. Альметьевск, Марджани, д.84.</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Состав суточного наряда, обеспечивающего охрану объекта</w:t>
      </w:r>
    </w:p>
    <w:tbl>
      <w:tblPr>
        <w:tblStyle w:val="a7"/>
        <w:tblW w:w="0" w:type="auto"/>
        <w:tblInd w:w="720" w:type="dxa"/>
        <w:tblLook w:val="04A0"/>
      </w:tblPr>
      <w:tblGrid>
        <w:gridCol w:w="2950"/>
        <w:gridCol w:w="2950"/>
        <w:gridCol w:w="2951"/>
      </w:tblGrid>
      <w:tr w:rsidR="00A0512F" w:rsidTr="00A0512F">
        <w:tc>
          <w:tcPr>
            <w:tcW w:w="2950" w:type="dxa"/>
            <w:vMerge w:val="restart"/>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Вид наряда</w:t>
            </w:r>
          </w:p>
        </w:tc>
        <w:tc>
          <w:tcPr>
            <w:tcW w:w="5901" w:type="dxa"/>
            <w:gridSpan w:val="2"/>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w:t>
            </w:r>
          </w:p>
        </w:tc>
      </w:tr>
      <w:tr w:rsidR="00A0512F" w:rsidTr="00A0512F">
        <w:tc>
          <w:tcPr>
            <w:tcW w:w="0" w:type="auto"/>
            <w:vMerge/>
            <w:tcBorders>
              <w:top w:val="single" w:sz="4" w:space="0" w:color="auto"/>
              <w:left w:val="single" w:sz="4" w:space="0" w:color="auto"/>
              <w:bottom w:val="single" w:sz="4" w:space="0" w:color="auto"/>
              <w:right w:val="single" w:sz="4" w:space="0" w:color="auto"/>
            </w:tcBorders>
            <w:vAlign w:val="center"/>
            <w:hideMark/>
          </w:tcPr>
          <w:p w:rsidR="00A0512F" w:rsidRDefault="00A0512F">
            <w:pPr>
              <w:rPr>
                <w:rFonts w:ascii="Times New Roman" w:eastAsia="Times New Roman" w:hAnsi="Times New Roman" w:cs="Times New Roman"/>
                <w:sz w:val="24"/>
                <w:szCs w:val="24"/>
              </w:rPr>
            </w:pPr>
          </w:p>
        </w:tc>
        <w:tc>
          <w:tcPr>
            <w:tcW w:w="2950"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Единиц </w:t>
            </w:r>
          </w:p>
        </w:tc>
        <w:tc>
          <w:tcPr>
            <w:tcW w:w="2951"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Человек</w:t>
            </w:r>
          </w:p>
        </w:tc>
      </w:tr>
      <w:tr w:rsidR="00A0512F" w:rsidTr="00A0512F">
        <w:tc>
          <w:tcPr>
            <w:tcW w:w="2950"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Внешний пост</w:t>
            </w:r>
          </w:p>
        </w:tc>
        <w:tc>
          <w:tcPr>
            <w:tcW w:w="2950" w:type="dxa"/>
            <w:tcBorders>
              <w:top w:val="single" w:sz="4" w:space="0" w:color="auto"/>
              <w:left w:val="single" w:sz="4" w:space="0" w:color="auto"/>
              <w:bottom w:val="single" w:sz="4" w:space="0" w:color="auto"/>
              <w:right w:val="single" w:sz="4" w:space="0" w:color="auto"/>
            </w:tcBorders>
          </w:tcPr>
          <w:p w:rsidR="00A0512F" w:rsidRDefault="00A0512F">
            <w:pPr>
              <w:pStyle w:val="a6"/>
              <w:ind w:left="0"/>
              <w:rPr>
                <w:rFonts w:ascii="Times New Roman" w:hAnsi="Times New Roman" w:cs="Times New Roman"/>
                <w:sz w:val="24"/>
                <w:szCs w:val="24"/>
                <w:lang w:eastAsia="en-US"/>
              </w:rPr>
            </w:pPr>
          </w:p>
        </w:tc>
        <w:tc>
          <w:tcPr>
            <w:tcW w:w="2951" w:type="dxa"/>
            <w:tcBorders>
              <w:top w:val="single" w:sz="4" w:space="0" w:color="auto"/>
              <w:left w:val="single" w:sz="4" w:space="0" w:color="auto"/>
              <w:bottom w:val="single" w:sz="4" w:space="0" w:color="auto"/>
              <w:right w:val="single" w:sz="4" w:space="0" w:color="auto"/>
            </w:tcBorders>
          </w:tcPr>
          <w:p w:rsidR="00A0512F" w:rsidRDefault="00A0512F">
            <w:pPr>
              <w:pStyle w:val="a6"/>
              <w:ind w:left="0"/>
              <w:rPr>
                <w:rFonts w:ascii="Times New Roman" w:hAnsi="Times New Roman" w:cs="Times New Roman"/>
                <w:sz w:val="24"/>
                <w:szCs w:val="24"/>
                <w:lang w:eastAsia="en-US"/>
              </w:rPr>
            </w:pPr>
          </w:p>
        </w:tc>
      </w:tr>
      <w:tr w:rsidR="00A0512F" w:rsidTr="00A0512F">
        <w:tc>
          <w:tcPr>
            <w:tcW w:w="2950"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Внутренний пост</w:t>
            </w:r>
          </w:p>
        </w:tc>
        <w:tc>
          <w:tcPr>
            <w:tcW w:w="2950" w:type="dxa"/>
            <w:tcBorders>
              <w:top w:val="single" w:sz="4" w:space="0" w:color="auto"/>
              <w:left w:val="single" w:sz="4" w:space="0" w:color="auto"/>
              <w:bottom w:val="single" w:sz="4" w:space="0" w:color="auto"/>
              <w:right w:val="single" w:sz="4" w:space="0" w:color="auto"/>
            </w:tcBorders>
          </w:tcPr>
          <w:p w:rsidR="00A0512F" w:rsidRDefault="00A0512F">
            <w:pPr>
              <w:pStyle w:val="a6"/>
              <w:ind w:left="0"/>
              <w:rPr>
                <w:rFonts w:ascii="Times New Roman" w:hAnsi="Times New Roman" w:cs="Times New Roman"/>
                <w:sz w:val="24"/>
                <w:szCs w:val="24"/>
                <w:lang w:eastAsia="en-US"/>
              </w:rPr>
            </w:pPr>
          </w:p>
        </w:tc>
        <w:tc>
          <w:tcPr>
            <w:tcW w:w="2951" w:type="dxa"/>
            <w:tcBorders>
              <w:top w:val="single" w:sz="4" w:space="0" w:color="auto"/>
              <w:left w:val="single" w:sz="4" w:space="0" w:color="auto"/>
              <w:bottom w:val="single" w:sz="4" w:space="0" w:color="auto"/>
              <w:right w:val="single" w:sz="4" w:space="0" w:color="auto"/>
            </w:tcBorders>
          </w:tcPr>
          <w:p w:rsidR="00A0512F" w:rsidRDefault="00A0512F">
            <w:pPr>
              <w:pStyle w:val="a6"/>
              <w:ind w:left="0"/>
              <w:rPr>
                <w:rFonts w:ascii="Times New Roman" w:hAnsi="Times New Roman" w:cs="Times New Roman"/>
                <w:sz w:val="24"/>
                <w:szCs w:val="24"/>
                <w:lang w:eastAsia="en-US"/>
              </w:rPr>
            </w:pPr>
          </w:p>
        </w:tc>
      </w:tr>
      <w:tr w:rsidR="00A0512F" w:rsidTr="00A0512F">
        <w:tc>
          <w:tcPr>
            <w:tcW w:w="2950"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Суточный пост</w:t>
            </w:r>
          </w:p>
        </w:tc>
        <w:tc>
          <w:tcPr>
            <w:tcW w:w="2950" w:type="dxa"/>
            <w:tcBorders>
              <w:top w:val="single" w:sz="4" w:space="0" w:color="auto"/>
              <w:left w:val="single" w:sz="4" w:space="0" w:color="auto"/>
              <w:bottom w:val="single" w:sz="4" w:space="0" w:color="auto"/>
              <w:right w:val="single" w:sz="4" w:space="0" w:color="auto"/>
            </w:tcBorders>
          </w:tcPr>
          <w:p w:rsidR="00A0512F" w:rsidRDefault="00A0512F">
            <w:pPr>
              <w:pStyle w:val="a6"/>
              <w:ind w:left="0"/>
              <w:rPr>
                <w:rFonts w:ascii="Times New Roman" w:hAnsi="Times New Roman" w:cs="Times New Roman"/>
                <w:sz w:val="24"/>
                <w:szCs w:val="24"/>
                <w:lang w:eastAsia="en-US"/>
              </w:rPr>
            </w:pPr>
          </w:p>
        </w:tc>
        <w:tc>
          <w:tcPr>
            <w:tcW w:w="2951" w:type="dxa"/>
            <w:tcBorders>
              <w:top w:val="single" w:sz="4" w:space="0" w:color="auto"/>
              <w:left w:val="single" w:sz="4" w:space="0" w:color="auto"/>
              <w:bottom w:val="single" w:sz="4" w:space="0" w:color="auto"/>
              <w:right w:val="single" w:sz="4" w:space="0" w:color="auto"/>
            </w:tcBorders>
          </w:tcPr>
          <w:p w:rsidR="00A0512F" w:rsidRDefault="00A0512F">
            <w:pPr>
              <w:pStyle w:val="a6"/>
              <w:ind w:left="0"/>
              <w:rPr>
                <w:rFonts w:ascii="Times New Roman" w:hAnsi="Times New Roman" w:cs="Times New Roman"/>
                <w:sz w:val="24"/>
                <w:szCs w:val="24"/>
                <w:lang w:eastAsia="en-US"/>
              </w:rPr>
            </w:pPr>
          </w:p>
        </w:tc>
      </w:tr>
      <w:tr w:rsidR="00A0512F" w:rsidTr="00A0512F">
        <w:tc>
          <w:tcPr>
            <w:tcW w:w="2950"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12 часовой пост</w:t>
            </w:r>
          </w:p>
        </w:tc>
        <w:tc>
          <w:tcPr>
            <w:tcW w:w="2950"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951"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3</w:t>
            </w:r>
          </w:p>
        </w:tc>
      </w:tr>
      <w:tr w:rsidR="00A0512F" w:rsidTr="00A0512F">
        <w:tc>
          <w:tcPr>
            <w:tcW w:w="2950"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8 часовой пост</w:t>
            </w:r>
          </w:p>
        </w:tc>
        <w:tc>
          <w:tcPr>
            <w:tcW w:w="2950"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951"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3</w:t>
            </w:r>
          </w:p>
        </w:tc>
      </w:tr>
      <w:tr w:rsidR="00A0512F" w:rsidTr="00A0512F">
        <w:tc>
          <w:tcPr>
            <w:tcW w:w="2950"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Всего</w:t>
            </w:r>
          </w:p>
        </w:tc>
        <w:tc>
          <w:tcPr>
            <w:tcW w:w="2950"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2951"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rPr>
                <w:rFonts w:ascii="Times New Roman" w:hAnsi="Times New Roman" w:cs="Times New Roman"/>
                <w:sz w:val="24"/>
                <w:szCs w:val="24"/>
                <w:lang w:eastAsia="en-US"/>
              </w:rPr>
            </w:pPr>
            <w:r>
              <w:rPr>
                <w:rFonts w:ascii="Times New Roman" w:hAnsi="Times New Roman" w:cs="Times New Roman"/>
                <w:sz w:val="24"/>
                <w:szCs w:val="24"/>
                <w:lang w:eastAsia="en-US"/>
              </w:rPr>
              <w:t>6</w:t>
            </w:r>
          </w:p>
        </w:tc>
      </w:tr>
    </w:tbl>
    <w:p w:rsidR="00A0512F" w:rsidRDefault="00A0512F" w:rsidP="00A0512F">
      <w:pPr>
        <w:pStyle w:val="a6"/>
        <w:spacing w:after="0"/>
        <w:rPr>
          <w:rFonts w:ascii="Times New Roman" w:hAnsi="Times New Roman" w:cs="Times New Roman"/>
          <w:sz w:val="24"/>
          <w:szCs w:val="24"/>
        </w:rPr>
      </w:pP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Физическая охрана осуществляется сторожем</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Режим осуществления охраны круглосуточно</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Пропускной режим обеспечивается</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Количество постов охраны: на смену заступает 1 сотрудник по графику в дневное время (с 7.00 до 19.00), сторожа ночное время по графику (с 19.00 - до 07.00).</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Средний возраст сотрудников охраны 55 лет.</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Периодический инструктаж сотрудников охраны о порядке несения службы, действиям в кризисных и ЧС, изучение функциональных обязанностей, инструкции проводятся</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Обеспеченность сотрудников охраны:</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Специальными средствами не имеется.</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Организационно-распорядительные документы по осуществлению физической охраны, в том числе: </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Не имеется</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Положение о подразделении охраны имеется</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План и схема охраны имеется</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Схема оповещения сотрудников охраны имеется</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Инструкция по организации охраны имеется</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Должностная инструкция охранника имеется</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Инструкция для сотрудников охраны по действиям в случае угрозы или совершения террористического акта имеется</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Перечень телефонов оперативных и спасательных служб имеется</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Средства охраны не имеется</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Организация оповещения и связи </w:t>
      </w:r>
    </w:p>
    <w:p w:rsidR="00A0512F" w:rsidRDefault="00A0512F" w:rsidP="00A0512F">
      <w:pPr>
        <w:pStyle w:val="a6"/>
        <w:spacing w:after="0"/>
        <w:jc w:val="both"/>
        <w:rPr>
          <w:rFonts w:ascii="Times New Roman" w:hAnsi="Times New Roman" w:cs="Times New Roman"/>
          <w:sz w:val="24"/>
          <w:szCs w:val="24"/>
        </w:rPr>
      </w:pPr>
      <w:r>
        <w:rPr>
          <w:rFonts w:ascii="Times New Roman" w:hAnsi="Times New Roman" w:cs="Times New Roman"/>
          <w:sz w:val="24"/>
          <w:szCs w:val="24"/>
        </w:rPr>
        <w:t>носимые радиостанции, стационарный телефон на посту, брелок КТС.</w:t>
      </w:r>
    </w:p>
    <w:p w:rsidR="00A0512F" w:rsidRDefault="00A0512F" w:rsidP="00A0512F">
      <w:pPr>
        <w:pStyle w:val="a6"/>
        <w:spacing w:after="0"/>
        <w:jc w:val="both"/>
        <w:rPr>
          <w:rFonts w:ascii="Times New Roman" w:hAnsi="Times New Roman" w:cs="Times New Roman"/>
          <w:sz w:val="24"/>
          <w:szCs w:val="24"/>
          <w:lang w:val="tt-RU"/>
        </w:rPr>
      </w:pPr>
      <w:r>
        <w:rPr>
          <w:rFonts w:ascii="Times New Roman" w:hAnsi="Times New Roman" w:cs="Times New Roman"/>
          <w:sz w:val="24"/>
          <w:szCs w:val="24"/>
        </w:rPr>
        <w:t>ОУФСБ по РТ в г.Альметьевск, тел.</w:t>
      </w:r>
    </w:p>
    <w:p w:rsidR="00A0512F" w:rsidRDefault="00A0512F" w:rsidP="00A0512F">
      <w:pPr>
        <w:pStyle w:val="a6"/>
        <w:spacing w:after="0"/>
        <w:jc w:val="both"/>
        <w:rPr>
          <w:rFonts w:ascii="Times New Roman" w:hAnsi="Times New Roman" w:cs="Times New Roman"/>
          <w:sz w:val="24"/>
          <w:szCs w:val="24"/>
          <w:lang w:val="tt-RU"/>
        </w:rPr>
      </w:pPr>
      <w:r>
        <w:rPr>
          <w:rFonts w:ascii="Times New Roman" w:hAnsi="Times New Roman" w:cs="Times New Roman"/>
          <w:sz w:val="24"/>
          <w:szCs w:val="24"/>
        </w:rPr>
        <w:t>ОВО по Альметьевскому району – филиал ФГКУ "УВО ВНГ России по Республике Татарстан"</w:t>
      </w:r>
      <w:r>
        <w:rPr>
          <w:rFonts w:ascii="Times New Roman" w:hAnsi="Times New Roman" w:cs="Times New Roman"/>
          <w:sz w:val="24"/>
          <w:szCs w:val="24"/>
          <w:lang w:val="tt-RU"/>
        </w:rPr>
        <w:t xml:space="preserve">, тел. </w:t>
      </w:r>
    </w:p>
    <w:p w:rsidR="00A0512F" w:rsidRDefault="00A0512F" w:rsidP="00A0512F">
      <w:pPr>
        <w:pStyle w:val="a6"/>
        <w:spacing w:after="0"/>
        <w:jc w:val="both"/>
        <w:rPr>
          <w:rFonts w:ascii="Times New Roman" w:hAnsi="Times New Roman" w:cs="Times New Roman"/>
          <w:sz w:val="24"/>
          <w:szCs w:val="24"/>
          <w:lang w:val="tt-RU"/>
        </w:rPr>
      </w:pPr>
      <w:r>
        <w:rPr>
          <w:rFonts w:ascii="Times New Roman" w:hAnsi="Times New Roman" w:cs="Times New Roman"/>
          <w:sz w:val="24"/>
          <w:szCs w:val="24"/>
        </w:rPr>
        <w:t>ОМВД России по Альметьевскому району, тел.</w:t>
      </w:r>
    </w:p>
    <w:p w:rsidR="00A0512F" w:rsidRDefault="00A0512F" w:rsidP="00A0512F">
      <w:pPr>
        <w:pStyle w:val="a6"/>
        <w:spacing w:after="0"/>
        <w:jc w:val="both"/>
        <w:rPr>
          <w:rFonts w:ascii="Times New Roman" w:hAnsi="Times New Roman" w:cs="Times New Roman"/>
          <w:sz w:val="24"/>
          <w:szCs w:val="24"/>
        </w:rPr>
      </w:pPr>
      <w:r>
        <w:rPr>
          <w:rFonts w:ascii="Times New Roman" w:hAnsi="Times New Roman" w:cs="Times New Roman"/>
          <w:sz w:val="24"/>
          <w:szCs w:val="24"/>
        </w:rPr>
        <w:t>Управление МЧС РТ по Альметьевскому муниципальному району, ул. Аминова,5, расстояние - 1500 метров.</w:t>
      </w:r>
    </w:p>
    <w:p w:rsidR="00A0512F" w:rsidRDefault="00A0512F" w:rsidP="00A0512F">
      <w:pPr>
        <w:pStyle w:val="a6"/>
        <w:spacing w:after="0"/>
        <w:jc w:val="both"/>
        <w:rPr>
          <w:rFonts w:ascii="Times New Roman" w:hAnsi="Times New Roman" w:cs="Times New Roman"/>
          <w:sz w:val="24"/>
          <w:szCs w:val="24"/>
        </w:rPr>
      </w:pPr>
    </w:p>
    <w:p w:rsidR="00A0512F" w:rsidRDefault="00A0512F" w:rsidP="00A0512F">
      <w:pPr>
        <w:pStyle w:val="a6"/>
        <w:numPr>
          <w:ilvl w:val="0"/>
          <w:numId w:val="9"/>
        </w:numPr>
        <w:spacing w:after="0"/>
        <w:contextualSpacing/>
        <w:jc w:val="both"/>
        <w:rPr>
          <w:rFonts w:ascii="Times New Roman" w:hAnsi="Times New Roman" w:cs="Times New Roman"/>
          <w:b/>
          <w:sz w:val="24"/>
          <w:szCs w:val="24"/>
        </w:rPr>
      </w:pPr>
      <w:r>
        <w:rPr>
          <w:rFonts w:ascii="Times New Roman" w:hAnsi="Times New Roman" w:cs="Times New Roman"/>
          <w:b/>
          <w:sz w:val="24"/>
          <w:szCs w:val="24"/>
        </w:rPr>
        <w:t>Меры по инженерно-технической, физической защите и пожарной безопасности объекта:</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Система видеонаблюдения не имеется</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Количество видеокамер  не имеется, из них находится в исправном состоянии не имеется.</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Видеоизображение в онлайн режиме выводится не имеется.</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Хранение видеоинформации  не осуществляется</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Срок хранения видеоинформации составляет - не имеется</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Зона охвата видеонаблюдения – не имеется</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Дополнительная информация не имеется</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Система оповещения и эвакуации осуществляется при помощи речевой связи.</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Краткая характеристика -</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Система освещения имеется</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Освещение осуществляется при помощи светильников расположенных по всей территории объекта.</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Достаточность освещения территории не достаточное.</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Сведения о возможности оказания первой помощи в случае совершения террористического акта. В здании школы  расположен мед. кабинет, имеются аптечки первой медицинской помощи.</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Тревожно-вызывная сигнализация имеется</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Тревожно-вызывная сигнализация в рабочем состоянии</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Количество кнопок/брелков, инициирующих сигнал тревоги 2 шт.</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Сигнал тревоги выводится на ПЦО ОВО по Альметьевскому району</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Техническое обслуживание средств сигнализации осуществляет ФГУП «Охрана»</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Охранная сигнализация отсутствует</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Сигнал тревоги не выводится </w:t>
      </w:r>
    </w:p>
    <w:p w:rsidR="00A0512F" w:rsidRDefault="00A0512F" w:rsidP="00A0512F">
      <w:pPr>
        <w:pStyle w:val="a6"/>
        <w:numPr>
          <w:ilvl w:val="2"/>
          <w:numId w:val="9"/>
        </w:numPr>
        <w:jc w:val="both"/>
        <w:rPr>
          <w:rFonts w:ascii="Times New Roman" w:hAnsi="Times New Roman" w:cs="Times New Roman"/>
          <w:sz w:val="24"/>
          <w:szCs w:val="24"/>
        </w:rPr>
      </w:pPr>
      <w:r>
        <w:rPr>
          <w:rFonts w:ascii="Times New Roman" w:hAnsi="Times New Roman" w:cs="Times New Roman"/>
          <w:sz w:val="24"/>
          <w:szCs w:val="24"/>
        </w:rPr>
        <w:t xml:space="preserve">Техническое обслуживание средств сигнализации неосуществляется </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Пожарная сигнализация находится в исправном состоянии</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Техническое обслуживание средств сигнализации осуществляется ООО «Система Мониторинга»</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Средства телефонной связи стационарные</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Количество телефонов с функцией автоматического определения номера не имеется</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Ограждение имеется </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Общая протяженность периметра, подлежащего ограждению 172 м</w:t>
      </w:r>
    </w:p>
    <w:p w:rsidR="00A0512F" w:rsidRDefault="00A0512F" w:rsidP="00A0512F">
      <w:pPr>
        <w:pStyle w:val="a6"/>
        <w:numPr>
          <w:ilvl w:val="2"/>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Краткая характеристика и состояния ограждения: имеется ограждение металлическим забором высотой 1,5 метра. Ограждение по периметру исправна, ремонта не требует.</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Наличие противотаранных устройств не требуется</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Наличие иных инженерно-технических средств охраны не имеется</w:t>
      </w:r>
    </w:p>
    <w:p w:rsidR="00A0512F" w:rsidRDefault="00A0512F" w:rsidP="00A0512F">
      <w:pPr>
        <w:pStyle w:val="a6"/>
        <w:spacing w:after="0"/>
        <w:jc w:val="both"/>
        <w:rPr>
          <w:rFonts w:ascii="Times New Roman" w:hAnsi="Times New Roman" w:cs="Times New Roman"/>
          <w:sz w:val="24"/>
          <w:szCs w:val="24"/>
        </w:rPr>
      </w:pPr>
    </w:p>
    <w:p w:rsidR="00A0512F" w:rsidRDefault="00A0512F" w:rsidP="00A0512F">
      <w:pPr>
        <w:pStyle w:val="a6"/>
        <w:numPr>
          <w:ilvl w:val="0"/>
          <w:numId w:val="9"/>
        </w:numPr>
        <w:spacing w:after="0"/>
        <w:contextualSpacing/>
        <w:jc w:val="both"/>
        <w:rPr>
          <w:rFonts w:ascii="Times New Roman" w:hAnsi="Times New Roman" w:cs="Times New Roman"/>
          <w:b/>
          <w:sz w:val="24"/>
          <w:szCs w:val="24"/>
        </w:rPr>
      </w:pPr>
      <w:r>
        <w:rPr>
          <w:rFonts w:ascii="Times New Roman" w:hAnsi="Times New Roman" w:cs="Times New Roman"/>
          <w:b/>
          <w:sz w:val="24"/>
          <w:szCs w:val="24"/>
        </w:rPr>
        <w:t>Меры по инженерно-технической, физической защите и пожарной безопасности объекта:</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Назначение должностного лица, ответственного за выполнение мероприятий по обеспечению антитеррористической защищенности  Приказ от «21» августа 201</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 xml:space="preserve">9 г. №117 </w:t>
      </w:r>
    </w:p>
    <w:p w:rsidR="00A0512F" w:rsidRDefault="00A0512F" w:rsidP="00A0512F">
      <w:pPr>
        <w:pStyle w:val="a6"/>
        <w:numPr>
          <w:ilvl w:val="1"/>
          <w:numId w:val="9"/>
        </w:numPr>
        <w:spacing w:after="0"/>
        <w:contextualSpacing/>
        <w:jc w:val="both"/>
        <w:rPr>
          <w:rFonts w:ascii="Times New Roman" w:hAnsi="Times New Roman" w:cs="Times New Roman"/>
          <w:sz w:val="24"/>
          <w:szCs w:val="24"/>
        </w:rPr>
      </w:pPr>
      <w:r>
        <w:rPr>
          <w:rFonts w:ascii="Times New Roman" w:hAnsi="Times New Roman" w:cs="Times New Roman"/>
          <w:sz w:val="24"/>
          <w:szCs w:val="24"/>
        </w:rPr>
        <w:t>Наличие документов по вопросам обеспечения безопасности и антитеррористической защищенности:</w:t>
      </w:r>
    </w:p>
    <w:p w:rsidR="00A0512F" w:rsidRDefault="00A0512F" w:rsidP="00A0512F">
      <w:pPr>
        <w:pStyle w:val="a6"/>
        <w:numPr>
          <w:ilvl w:val="2"/>
          <w:numId w:val="9"/>
        </w:numPr>
        <w:spacing w:after="0"/>
        <w:ind w:left="0" w:firstLine="0"/>
        <w:contextualSpacing/>
        <w:jc w:val="both"/>
        <w:rPr>
          <w:rFonts w:ascii="Times New Roman" w:hAnsi="Times New Roman" w:cs="Times New Roman"/>
          <w:sz w:val="24"/>
          <w:szCs w:val="24"/>
        </w:rPr>
      </w:pPr>
      <w:r>
        <w:rPr>
          <w:rFonts w:ascii="Times New Roman" w:hAnsi="Times New Roman" w:cs="Times New Roman"/>
          <w:sz w:val="24"/>
          <w:szCs w:val="24"/>
        </w:rPr>
        <w:lastRenderedPageBreak/>
        <w:t>Паспорт безопасности подлежит разработке</w:t>
      </w:r>
    </w:p>
    <w:p w:rsidR="00A0512F" w:rsidRDefault="00A0512F" w:rsidP="00A0512F">
      <w:pPr>
        <w:pStyle w:val="a6"/>
        <w:numPr>
          <w:ilvl w:val="2"/>
          <w:numId w:val="9"/>
        </w:numPr>
        <w:spacing w:after="0"/>
        <w:ind w:left="709" w:hanging="709"/>
        <w:contextualSpacing/>
        <w:jc w:val="both"/>
        <w:rPr>
          <w:rFonts w:ascii="Times New Roman" w:hAnsi="Times New Roman" w:cs="Times New Roman"/>
          <w:sz w:val="24"/>
          <w:szCs w:val="24"/>
        </w:rPr>
      </w:pPr>
      <w:r>
        <w:rPr>
          <w:rFonts w:ascii="Times New Roman" w:hAnsi="Times New Roman" w:cs="Times New Roman"/>
          <w:sz w:val="24"/>
          <w:szCs w:val="24"/>
        </w:rPr>
        <w:t xml:space="preserve">Функциональные обязанности лица, ответственного за выполнение мероприятий по обеспечению безопасности и антитеррористической защищенности имеется </w:t>
      </w:r>
    </w:p>
    <w:p w:rsidR="00A0512F" w:rsidRDefault="00A0512F" w:rsidP="00A0512F">
      <w:pPr>
        <w:pStyle w:val="a6"/>
        <w:numPr>
          <w:ilvl w:val="2"/>
          <w:numId w:val="9"/>
        </w:numPr>
        <w:spacing w:after="0"/>
        <w:ind w:left="709" w:hanging="709"/>
        <w:contextualSpacing/>
        <w:jc w:val="both"/>
        <w:rPr>
          <w:rFonts w:ascii="Times New Roman" w:hAnsi="Times New Roman" w:cs="Times New Roman"/>
          <w:sz w:val="24"/>
          <w:szCs w:val="24"/>
        </w:rPr>
      </w:pPr>
      <w:r>
        <w:rPr>
          <w:rFonts w:ascii="Times New Roman" w:hAnsi="Times New Roman" w:cs="Times New Roman"/>
          <w:sz w:val="24"/>
          <w:szCs w:val="24"/>
        </w:rPr>
        <w:t>План мероприятий по обеспечению безопасности имеется</w:t>
      </w:r>
    </w:p>
    <w:p w:rsidR="00A0512F" w:rsidRDefault="00A0512F" w:rsidP="00A0512F">
      <w:pPr>
        <w:pStyle w:val="a6"/>
        <w:numPr>
          <w:ilvl w:val="2"/>
          <w:numId w:val="9"/>
        </w:numPr>
        <w:spacing w:after="0"/>
        <w:ind w:left="709" w:hanging="709"/>
        <w:contextualSpacing/>
        <w:jc w:val="both"/>
        <w:rPr>
          <w:rFonts w:ascii="Times New Roman" w:hAnsi="Times New Roman" w:cs="Times New Roman"/>
          <w:sz w:val="24"/>
          <w:szCs w:val="24"/>
        </w:rPr>
      </w:pPr>
      <w:r>
        <w:rPr>
          <w:rFonts w:ascii="Times New Roman" w:hAnsi="Times New Roman" w:cs="Times New Roman"/>
          <w:sz w:val="24"/>
          <w:szCs w:val="24"/>
        </w:rPr>
        <w:t xml:space="preserve">Распорядительный документ об осуществлении пропускного и внутриобъектового режимов имеется </w:t>
      </w:r>
    </w:p>
    <w:p w:rsidR="00A0512F" w:rsidRDefault="00A0512F" w:rsidP="00A0512F">
      <w:pPr>
        <w:pStyle w:val="a6"/>
        <w:numPr>
          <w:ilvl w:val="2"/>
          <w:numId w:val="9"/>
        </w:numPr>
        <w:spacing w:after="0"/>
        <w:ind w:left="709" w:hanging="709"/>
        <w:contextualSpacing/>
        <w:jc w:val="both"/>
        <w:rPr>
          <w:rFonts w:ascii="Times New Roman" w:hAnsi="Times New Roman" w:cs="Times New Roman"/>
          <w:sz w:val="24"/>
          <w:szCs w:val="24"/>
        </w:rPr>
      </w:pPr>
      <w:r>
        <w:rPr>
          <w:rFonts w:ascii="Times New Roman" w:hAnsi="Times New Roman" w:cs="Times New Roman"/>
          <w:sz w:val="24"/>
          <w:szCs w:val="24"/>
        </w:rPr>
        <w:t>Инструкции по пропускному и внутриобъектовому режимам, в том числе по организации стоянки автотранспорта на территории объекта или на прилегающей территории имеется</w:t>
      </w:r>
    </w:p>
    <w:p w:rsidR="00A0512F" w:rsidRDefault="00A0512F" w:rsidP="00A0512F">
      <w:pPr>
        <w:pStyle w:val="a6"/>
        <w:numPr>
          <w:ilvl w:val="2"/>
          <w:numId w:val="9"/>
        </w:numPr>
        <w:spacing w:after="0"/>
        <w:ind w:left="709" w:hanging="709"/>
        <w:contextualSpacing/>
        <w:jc w:val="both"/>
        <w:rPr>
          <w:rFonts w:ascii="Times New Roman" w:hAnsi="Times New Roman" w:cs="Times New Roman"/>
          <w:sz w:val="24"/>
          <w:szCs w:val="24"/>
        </w:rPr>
      </w:pPr>
      <w:r>
        <w:rPr>
          <w:rFonts w:ascii="Times New Roman" w:hAnsi="Times New Roman" w:cs="Times New Roman"/>
          <w:sz w:val="24"/>
          <w:szCs w:val="24"/>
        </w:rPr>
        <w:t>Инструкция по действиям персонала в случае угрозы совершения или совершения террористического акта имеется</w:t>
      </w:r>
    </w:p>
    <w:p w:rsidR="00A0512F" w:rsidRDefault="00A0512F" w:rsidP="00A0512F">
      <w:pPr>
        <w:pStyle w:val="a6"/>
        <w:numPr>
          <w:ilvl w:val="2"/>
          <w:numId w:val="9"/>
        </w:numPr>
        <w:spacing w:after="0"/>
        <w:ind w:left="709" w:hanging="709"/>
        <w:contextualSpacing/>
        <w:jc w:val="both"/>
        <w:rPr>
          <w:rFonts w:ascii="Times New Roman" w:hAnsi="Times New Roman" w:cs="Times New Roman"/>
          <w:sz w:val="24"/>
          <w:szCs w:val="24"/>
        </w:rPr>
      </w:pPr>
      <w:r>
        <w:rPr>
          <w:rFonts w:ascii="Times New Roman" w:hAnsi="Times New Roman" w:cs="Times New Roman"/>
          <w:sz w:val="24"/>
          <w:szCs w:val="24"/>
        </w:rPr>
        <w:t>Список телефонов правоохранительных органов, органов безопасности, аварийно спасательных служб для их информирования при обнаружении взрывного устройства, получении сообщения о закладке взрывного устройства, возникновении угрозы или совершения террористического акта имеется</w:t>
      </w:r>
    </w:p>
    <w:p w:rsidR="00A0512F" w:rsidRDefault="00A0512F" w:rsidP="00A0512F">
      <w:pPr>
        <w:pStyle w:val="a6"/>
        <w:numPr>
          <w:ilvl w:val="2"/>
          <w:numId w:val="9"/>
        </w:numPr>
        <w:spacing w:after="0"/>
        <w:ind w:left="709" w:hanging="709"/>
        <w:contextualSpacing/>
        <w:jc w:val="both"/>
        <w:rPr>
          <w:rFonts w:ascii="Times New Roman" w:hAnsi="Times New Roman" w:cs="Times New Roman"/>
          <w:sz w:val="24"/>
          <w:szCs w:val="24"/>
        </w:rPr>
      </w:pPr>
      <w:r>
        <w:rPr>
          <w:rFonts w:ascii="Times New Roman" w:hAnsi="Times New Roman" w:cs="Times New Roman"/>
          <w:sz w:val="24"/>
          <w:szCs w:val="24"/>
        </w:rPr>
        <w:t>Документы по вопросам подготовки мероприятий по минимизации и ликвидации последствий террористических актов, связанные с обеспечением пожарной безопасности в соответствии с постановлением правительства Российской Федерации от 25 апреля 2012 года № 390 «О противопожарном режиме» имеются</w:t>
      </w:r>
    </w:p>
    <w:p w:rsidR="00A0512F" w:rsidRDefault="00A0512F" w:rsidP="00A0512F">
      <w:pPr>
        <w:pStyle w:val="a6"/>
        <w:numPr>
          <w:ilvl w:val="2"/>
          <w:numId w:val="9"/>
        </w:numPr>
        <w:spacing w:after="0"/>
        <w:ind w:left="709" w:hanging="709"/>
        <w:contextualSpacing/>
        <w:jc w:val="both"/>
        <w:rPr>
          <w:rFonts w:ascii="Times New Roman" w:hAnsi="Times New Roman" w:cs="Times New Roman"/>
          <w:sz w:val="24"/>
          <w:szCs w:val="24"/>
        </w:rPr>
      </w:pPr>
      <w:r>
        <w:rPr>
          <w:rFonts w:ascii="Times New Roman" w:hAnsi="Times New Roman" w:cs="Times New Roman"/>
          <w:sz w:val="24"/>
          <w:szCs w:val="24"/>
        </w:rPr>
        <w:t>Наличие информационного табло, содержащего схему эвакуации при возникновении ЧС, телефонов правообладателя, аварийно-спасательных служб, правоохранительных органов и органов безопасности имеется</w:t>
      </w:r>
    </w:p>
    <w:p w:rsidR="00A0512F" w:rsidRDefault="00A0512F" w:rsidP="00A0512F">
      <w:pPr>
        <w:spacing w:after="0"/>
        <w:contextualSpacing/>
        <w:jc w:val="both"/>
        <w:rPr>
          <w:rFonts w:ascii="Times New Roman" w:hAnsi="Times New Roman" w:cs="Times New Roman"/>
          <w:sz w:val="24"/>
          <w:szCs w:val="24"/>
        </w:rPr>
      </w:pPr>
      <w:r>
        <w:rPr>
          <w:rFonts w:ascii="Times New Roman" w:hAnsi="Times New Roman" w:cs="Times New Roman"/>
          <w:b/>
          <w:sz w:val="24"/>
          <w:szCs w:val="24"/>
        </w:rPr>
        <w:t>11.</w:t>
      </w:r>
      <w:r>
        <w:rPr>
          <w:rFonts w:ascii="Times New Roman" w:hAnsi="Times New Roman" w:cs="Times New Roman"/>
          <w:sz w:val="24"/>
          <w:szCs w:val="24"/>
        </w:rPr>
        <w:t>Проведение учений и тренировок с персоналом и охраной по практической отработке действий в различных ЧС проводятся</w:t>
      </w:r>
    </w:p>
    <w:p w:rsidR="00A0512F" w:rsidRDefault="00A0512F" w:rsidP="00A0512F">
      <w:pPr>
        <w:spacing w:after="0"/>
        <w:contextualSpacing/>
        <w:jc w:val="both"/>
        <w:rPr>
          <w:rFonts w:ascii="Times New Roman" w:hAnsi="Times New Roman" w:cs="Times New Roman"/>
          <w:sz w:val="24"/>
          <w:szCs w:val="24"/>
        </w:rPr>
      </w:pPr>
      <w:r>
        <w:rPr>
          <w:rFonts w:ascii="Times New Roman" w:hAnsi="Times New Roman" w:cs="Times New Roman"/>
          <w:sz w:val="24"/>
          <w:szCs w:val="24"/>
        </w:rPr>
        <w:t>11.1. Периодичность проведения учений/тренировок согласно утвержденного плана</w:t>
      </w:r>
    </w:p>
    <w:p w:rsidR="00A0512F" w:rsidRDefault="00A0512F" w:rsidP="00A0512F">
      <w:pPr>
        <w:spacing w:after="0"/>
        <w:contextualSpacing/>
        <w:jc w:val="both"/>
        <w:rPr>
          <w:rFonts w:ascii="Times New Roman" w:hAnsi="Times New Roman" w:cs="Times New Roman"/>
          <w:sz w:val="24"/>
          <w:szCs w:val="24"/>
        </w:rPr>
      </w:pPr>
      <w:r>
        <w:rPr>
          <w:rFonts w:ascii="Times New Roman" w:hAnsi="Times New Roman" w:cs="Times New Roman"/>
          <w:sz w:val="24"/>
          <w:szCs w:val="24"/>
        </w:rPr>
        <w:t>11.2. Последнее учение проведено в сентябре 2019 г.</w:t>
      </w:r>
    </w:p>
    <w:p w:rsidR="00A0512F" w:rsidRDefault="00A0512F" w:rsidP="00A0512F">
      <w:pPr>
        <w:spacing w:after="0"/>
        <w:contextualSpacing/>
        <w:jc w:val="both"/>
        <w:rPr>
          <w:rFonts w:ascii="Times New Roman" w:hAnsi="Times New Roman" w:cs="Times New Roman"/>
          <w:sz w:val="24"/>
          <w:szCs w:val="24"/>
        </w:rPr>
      </w:pPr>
      <w:r>
        <w:rPr>
          <w:rFonts w:ascii="Times New Roman" w:hAnsi="Times New Roman" w:cs="Times New Roman"/>
          <w:sz w:val="24"/>
          <w:szCs w:val="24"/>
        </w:rPr>
        <w:t>11.3.Ранее комиссионное обследование антитеррористической защищенности проведено: 03 февраля 2016 г.</w:t>
      </w:r>
    </w:p>
    <w:p w:rsidR="00A0512F" w:rsidRDefault="00A0512F" w:rsidP="00A0512F">
      <w:pPr>
        <w:spacing w:after="0"/>
        <w:contextualSpacing/>
        <w:jc w:val="both"/>
        <w:rPr>
          <w:rFonts w:ascii="Times New Roman" w:hAnsi="Times New Roman" w:cs="Times New Roman"/>
          <w:sz w:val="24"/>
          <w:szCs w:val="24"/>
        </w:rPr>
      </w:pPr>
      <w:r>
        <w:rPr>
          <w:rFonts w:ascii="Times New Roman" w:hAnsi="Times New Roman" w:cs="Times New Roman"/>
          <w:b/>
          <w:sz w:val="24"/>
          <w:szCs w:val="24"/>
        </w:rPr>
        <w:t>12.</w:t>
      </w:r>
      <w:r>
        <w:rPr>
          <w:rFonts w:ascii="Times New Roman" w:hAnsi="Times New Roman" w:cs="Times New Roman"/>
          <w:sz w:val="24"/>
          <w:szCs w:val="24"/>
        </w:rPr>
        <w:t>Оценка достаточности мероприятий по защите критических элементов и потенциально опасных участков объекта:</w:t>
      </w:r>
    </w:p>
    <w:p w:rsidR="00A0512F" w:rsidRDefault="00A0512F" w:rsidP="00A0512F">
      <w:pPr>
        <w:rPr>
          <w:rFonts w:ascii="Times New Roman" w:hAnsi="Times New Roman" w:cs="Times New Roman"/>
          <w:sz w:val="24"/>
          <w:szCs w:val="24"/>
        </w:rPr>
      </w:pPr>
    </w:p>
    <w:p w:rsidR="00A0512F" w:rsidRDefault="00A0512F" w:rsidP="00A0512F">
      <w:pPr>
        <w:rPr>
          <w:rFonts w:ascii="Times New Roman" w:hAnsi="Times New Roman" w:cs="Times New Roman"/>
          <w:sz w:val="24"/>
          <w:szCs w:val="24"/>
        </w:rPr>
      </w:pPr>
    </w:p>
    <w:p w:rsidR="00A0512F" w:rsidRDefault="00A0512F" w:rsidP="00A0512F">
      <w:pPr>
        <w:rPr>
          <w:rFonts w:ascii="Times New Roman" w:hAnsi="Times New Roman" w:cs="Times New Roman"/>
          <w:sz w:val="24"/>
          <w:szCs w:val="24"/>
        </w:rPr>
      </w:pPr>
    </w:p>
    <w:p w:rsidR="00A0512F" w:rsidRDefault="00A0512F" w:rsidP="00A0512F">
      <w:pPr>
        <w:rPr>
          <w:rFonts w:ascii="Times New Roman" w:hAnsi="Times New Roman" w:cs="Times New Roman"/>
          <w:sz w:val="24"/>
          <w:szCs w:val="24"/>
        </w:rPr>
      </w:pPr>
    </w:p>
    <w:p w:rsidR="00A0512F" w:rsidRDefault="00A0512F" w:rsidP="00A0512F">
      <w:pPr>
        <w:rPr>
          <w:rFonts w:ascii="Times New Roman" w:hAnsi="Times New Roman" w:cs="Times New Roman"/>
          <w:sz w:val="24"/>
          <w:szCs w:val="24"/>
        </w:rPr>
      </w:pPr>
    </w:p>
    <w:p w:rsidR="00A0512F" w:rsidRDefault="00A0512F" w:rsidP="00A0512F">
      <w:pPr>
        <w:rPr>
          <w:rFonts w:ascii="Times New Roman" w:hAnsi="Times New Roman" w:cs="Times New Roman"/>
          <w:sz w:val="24"/>
          <w:szCs w:val="24"/>
        </w:rPr>
      </w:pPr>
    </w:p>
    <w:p w:rsidR="00A0512F" w:rsidRDefault="00A0512F" w:rsidP="00A0512F">
      <w:pPr>
        <w:rPr>
          <w:rFonts w:ascii="Times New Roman" w:hAnsi="Times New Roman" w:cs="Times New Roman"/>
          <w:sz w:val="24"/>
          <w:szCs w:val="24"/>
        </w:rPr>
      </w:pPr>
    </w:p>
    <w:p w:rsidR="00A0512F" w:rsidRDefault="00A0512F" w:rsidP="00A0512F">
      <w:pPr>
        <w:rPr>
          <w:rFonts w:ascii="Times New Roman" w:hAnsi="Times New Roman" w:cs="Times New Roman"/>
          <w:sz w:val="24"/>
          <w:szCs w:val="24"/>
        </w:rPr>
      </w:pPr>
      <w:r>
        <w:rPr>
          <w:rFonts w:ascii="Times New Roman" w:hAnsi="Times New Roman" w:cs="Times New Roman"/>
          <w:sz w:val="24"/>
          <w:szCs w:val="24"/>
        </w:rPr>
        <w:t xml:space="preserve"> </w:t>
      </w:r>
    </w:p>
    <w:p w:rsidR="00A0512F" w:rsidRDefault="00A0512F" w:rsidP="00A0512F">
      <w:pPr>
        <w:rPr>
          <w:rFonts w:ascii="Times New Roman" w:hAnsi="Times New Roman" w:cs="Times New Roman"/>
          <w:sz w:val="24"/>
          <w:szCs w:val="24"/>
        </w:rPr>
      </w:pPr>
    </w:p>
    <w:tbl>
      <w:tblPr>
        <w:tblStyle w:val="a7"/>
        <w:tblW w:w="9150" w:type="dxa"/>
        <w:tblInd w:w="450" w:type="dxa"/>
        <w:tblLayout w:type="fixed"/>
        <w:tblLook w:val="04A0"/>
      </w:tblPr>
      <w:tblGrid>
        <w:gridCol w:w="860"/>
        <w:gridCol w:w="1629"/>
        <w:gridCol w:w="1557"/>
        <w:gridCol w:w="1272"/>
        <w:gridCol w:w="1415"/>
        <w:gridCol w:w="1142"/>
        <w:gridCol w:w="1275"/>
      </w:tblGrid>
      <w:tr w:rsidR="00A0512F" w:rsidTr="00A0512F">
        <w:trPr>
          <w:trHeight w:val="1932"/>
        </w:trPr>
        <w:tc>
          <w:tcPr>
            <w:tcW w:w="860"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№п/п</w:t>
            </w:r>
          </w:p>
        </w:tc>
        <w:tc>
          <w:tcPr>
            <w:tcW w:w="1630"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jc w:val="both"/>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 критического элемента или потенциально опасного участка</w:t>
            </w:r>
          </w:p>
        </w:tc>
        <w:tc>
          <w:tcPr>
            <w:tcW w:w="1558"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jc w:val="both"/>
              <w:rPr>
                <w:rFonts w:ascii="Times New Roman" w:hAnsi="Times New Roman" w:cs="Times New Roman"/>
                <w:sz w:val="24"/>
                <w:szCs w:val="24"/>
                <w:lang w:eastAsia="en-US"/>
              </w:rPr>
            </w:pPr>
            <w:r>
              <w:rPr>
                <w:rFonts w:ascii="Times New Roman" w:hAnsi="Times New Roman" w:cs="Times New Roman"/>
                <w:sz w:val="24"/>
                <w:szCs w:val="24"/>
                <w:lang w:eastAsia="en-US"/>
              </w:rPr>
              <w:t>Выполнение установленных требований</w:t>
            </w:r>
          </w:p>
        </w:tc>
        <w:tc>
          <w:tcPr>
            <w:tcW w:w="1273"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jc w:val="both"/>
              <w:rPr>
                <w:rFonts w:ascii="Times New Roman" w:hAnsi="Times New Roman" w:cs="Times New Roman"/>
                <w:sz w:val="24"/>
                <w:szCs w:val="24"/>
                <w:lang w:eastAsia="en-US"/>
              </w:rPr>
            </w:pPr>
            <w:r>
              <w:rPr>
                <w:rFonts w:ascii="Times New Roman" w:hAnsi="Times New Roman" w:cs="Times New Roman"/>
                <w:sz w:val="24"/>
                <w:szCs w:val="24"/>
                <w:lang w:eastAsia="en-US"/>
              </w:rPr>
              <w:t>Выполнение задач по физической защите</w:t>
            </w:r>
          </w:p>
        </w:tc>
        <w:tc>
          <w:tcPr>
            <w:tcW w:w="1416"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jc w:val="both"/>
              <w:rPr>
                <w:rFonts w:ascii="Times New Roman" w:hAnsi="Times New Roman" w:cs="Times New Roman"/>
                <w:sz w:val="24"/>
                <w:szCs w:val="24"/>
                <w:lang w:eastAsia="en-US"/>
              </w:rPr>
            </w:pPr>
            <w:r>
              <w:rPr>
                <w:rFonts w:ascii="Times New Roman" w:hAnsi="Times New Roman" w:cs="Times New Roman"/>
                <w:sz w:val="24"/>
                <w:szCs w:val="24"/>
                <w:lang w:eastAsia="en-US"/>
              </w:rPr>
              <w:t>Выполнение задач по предотвращению террористического акта</w:t>
            </w:r>
          </w:p>
        </w:tc>
        <w:tc>
          <w:tcPr>
            <w:tcW w:w="1143"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Вывод о достаточности мероприятий по защите</w:t>
            </w:r>
          </w:p>
        </w:tc>
        <w:tc>
          <w:tcPr>
            <w:tcW w:w="1276"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jc w:val="both"/>
              <w:rPr>
                <w:rFonts w:ascii="Times New Roman" w:hAnsi="Times New Roman" w:cs="Times New Roman"/>
                <w:sz w:val="24"/>
                <w:szCs w:val="24"/>
                <w:lang w:eastAsia="en-US"/>
              </w:rPr>
            </w:pPr>
            <w:r>
              <w:rPr>
                <w:rFonts w:ascii="Times New Roman" w:hAnsi="Times New Roman" w:cs="Times New Roman"/>
                <w:sz w:val="24"/>
                <w:szCs w:val="24"/>
                <w:lang w:eastAsia="en-US"/>
              </w:rPr>
              <w:t>Компенсационные мероприятия</w:t>
            </w:r>
          </w:p>
        </w:tc>
      </w:tr>
      <w:tr w:rsidR="00A0512F" w:rsidTr="00A0512F">
        <w:trPr>
          <w:trHeight w:val="594"/>
        </w:trPr>
        <w:tc>
          <w:tcPr>
            <w:tcW w:w="860"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630" w:type="dxa"/>
            <w:tcBorders>
              <w:top w:val="single" w:sz="4" w:space="0" w:color="auto"/>
              <w:left w:val="single" w:sz="4" w:space="0" w:color="auto"/>
              <w:bottom w:val="single" w:sz="4" w:space="0" w:color="auto"/>
              <w:right w:val="single" w:sz="4" w:space="0" w:color="auto"/>
            </w:tcBorders>
            <w:hideMark/>
          </w:tcPr>
          <w:p w:rsidR="00A0512F" w:rsidRDefault="00A0512F">
            <w:pPr>
              <w:pStyle w:val="a6"/>
              <w:ind w:left="0"/>
              <w:jc w:val="both"/>
              <w:rPr>
                <w:rFonts w:ascii="Times New Roman" w:hAnsi="Times New Roman" w:cs="Times New Roman"/>
                <w:sz w:val="24"/>
                <w:szCs w:val="24"/>
                <w:lang w:eastAsia="en-US"/>
              </w:rPr>
            </w:pPr>
            <w:r>
              <w:rPr>
                <w:rFonts w:ascii="Times New Roman" w:hAnsi="Times New Roman" w:cs="Times New Roman"/>
                <w:sz w:val="24"/>
                <w:szCs w:val="24"/>
                <w:lang w:eastAsia="en-US"/>
              </w:rPr>
              <w:t>Не имеется</w:t>
            </w:r>
          </w:p>
        </w:tc>
        <w:tc>
          <w:tcPr>
            <w:tcW w:w="1558" w:type="dxa"/>
            <w:tcBorders>
              <w:top w:val="single" w:sz="4" w:space="0" w:color="auto"/>
              <w:left w:val="single" w:sz="4" w:space="0" w:color="auto"/>
              <w:bottom w:val="single" w:sz="4" w:space="0" w:color="auto"/>
              <w:right w:val="single" w:sz="4" w:space="0" w:color="auto"/>
            </w:tcBorders>
          </w:tcPr>
          <w:p w:rsidR="00A0512F" w:rsidRDefault="00A0512F">
            <w:pPr>
              <w:pStyle w:val="a6"/>
              <w:ind w:left="0"/>
              <w:jc w:val="both"/>
              <w:rPr>
                <w:rFonts w:ascii="Times New Roman" w:hAnsi="Times New Roman" w:cs="Times New Roman"/>
                <w:sz w:val="24"/>
                <w:szCs w:val="24"/>
                <w:lang w:eastAsia="en-US"/>
              </w:rPr>
            </w:pPr>
          </w:p>
        </w:tc>
        <w:tc>
          <w:tcPr>
            <w:tcW w:w="1273" w:type="dxa"/>
            <w:tcBorders>
              <w:top w:val="single" w:sz="4" w:space="0" w:color="auto"/>
              <w:left w:val="single" w:sz="4" w:space="0" w:color="auto"/>
              <w:bottom w:val="single" w:sz="4" w:space="0" w:color="auto"/>
              <w:right w:val="single" w:sz="4" w:space="0" w:color="auto"/>
            </w:tcBorders>
          </w:tcPr>
          <w:p w:rsidR="00A0512F" w:rsidRDefault="00A0512F">
            <w:pPr>
              <w:pStyle w:val="a6"/>
              <w:ind w:left="0"/>
              <w:jc w:val="both"/>
              <w:rPr>
                <w:rFonts w:ascii="Times New Roman" w:hAnsi="Times New Roman" w:cs="Times New Roman"/>
                <w:sz w:val="24"/>
                <w:szCs w:val="24"/>
                <w:lang w:eastAsia="en-US"/>
              </w:rPr>
            </w:pPr>
          </w:p>
        </w:tc>
        <w:tc>
          <w:tcPr>
            <w:tcW w:w="1416" w:type="dxa"/>
            <w:tcBorders>
              <w:top w:val="single" w:sz="4" w:space="0" w:color="auto"/>
              <w:left w:val="single" w:sz="4" w:space="0" w:color="auto"/>
              <w:bottom w:val="single" w:sz="4" w:space="0" w:color="auto"/>
              <w:right w:val="single" w:sz="4" w:space="0" w:color="auto"/>
            </w:tcBorders>
          </w:tcPr>
          <w:p w:rsidR="00A0512F" w:rsidRDefault="00A0512F">
            <w:pPr>
              <w:pStyle w:val="a6"/>
              <w:ind w:left="0"/>
              <w:jc w:val="both"/>
              <w:rPr>
                <w:rFonts w:ascii="Times New Roman" w:hAnsi="Times New Roman" w:cs="Times New Roman"/>
                <w:sz w:val="24"/>
                <w:szCs w:val="24"/>
                <w:lang w:eastAsia="en-US"/>
              </w:rPr>
            </w:pPr>
          </w:p>
        </w:tc>
        <w:tc>
          <w:tcPr>
            <w:tcW w:w="1143" w:type="dxa"/>
            <w:tcBorders>
              <w:top w:val="single" w:sz="4" w:space="0" w:color="auto"/>
              <w:left w:val="single" w:sz="4" w:space="0" w:color="auto"/>
              <w:bottom w:val="single" w:sz="4" w:space="0" w:color="auto"/>
              <w:right w:val="single" w:sz="4" w:space="0" w:color="auto"/>
            </w:tcBorders>
          </w:tcPr>
          <w:p w:rsidR="00A0512F" w:rsidRDefault="00A0512F">
            <w:pPr>
              <w:pStyle w:val="a6"/>
              <w:ind w:left="0"/>
              <w:jc w:val="both"/>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A0512F" w:rsidRDefault="00A0512F">
            <w:pPr>
              <w:pStyle w:val="a6"/>
              <w:ind w:left="0"/>
              <w:jc w:val="both"/>
              <w:rPr>
                <w:rFonts w:ascii="Times New Roman" w:hAnsi="Times New Roman" w:cs="Times New Roman"/>
                <w:sz w:val="24"/>
                <w:szCs w:val="24"/>
                <w:lang w:eastAsia="en-US"/>
              </w:rPr>
            </w:pPr>
          </w:p>
        </w:tc>
      </w:tr>
      <w:tr w:rsidR="00A0512F" w:rsidTr="00A0512F">
        <w:trPr>
          <w:trHeight w:val="594"/>
        </w:trPr>
        <w:tc>
          <w:tcPr>
            <w:tcW w:w="860" w:type="dxa"/>
            <w:tcBorders>
              <w:top w:val="single" w:sz="4" w:space="0" w:color="auto"/>
              <w:left w:val="single" w:sz="4" w:space="0" w:color="auto"/>
              <w:bottom w:val="single" w:sz="4" w:space="0" w:color="auto"/>
              <w:right w:val="single" w:sz="4" w:space="0" w:color="auto"/>
            </w:tcBorders>
          </w:tcPr>
          <w:p w:rsidR="00A0512F" w:rsidRDefault="00A0512F">
            <w:pPr>
              <w:pStyle w:val="a6"/>
              <w:ind w:left="0"/>
              <w:jc w:val="both"/>
              <w:rPr>
                <w:rFonts w:ascii="Times New Roman" w:hAnsi="Times New Roman" w:cs="Times New Roman"/>
                <w:sz w:val="24"/>
                <w:szCs w:val="24"/>
                <w:lang w:eastAsia="en-US"/>
              </w:rPr>
            </w:pPr>
          </w:p>
        </w:tc>
        <w:tc>
          <w:tcPr>
            <w:tcW w:w="1630" w:type="dxa"/>
            <w:tcBorders>
              <w:top w:val="single" w:sz="4" w:space="0" w:color="auto"/>
              <w:left w:val="single" w:sz="4" w:space="0" w:color="auto"/>
              <w:bottom w:val="single" w:sz="4" w:space="0" w:color="auto"/>
              <w:right w:val="single" w:sz="4" w:space="0" w:color="auto"/>
            </w:tcBorders>
          </w:tcPr>
          <w:p w:rsidR="00A0512F" w:rsidRDefault="00A0512F">
            <w:pPr>
              <w:pStyle w:val="a6"/>
              <w:ind w:left="0"/>
              <w:jc w:val="both"/>
              <w:rPr>
                <w:rFonts w:ascii="Times New Roman" w:hAnsi="Times New Roman" w:cs="Times New Roman"/>
                <w:sz w:val="24"/>
                <w:szCs w:val="24"/>
                <w:lang w:eastAsia="en-US"/>
              </w:rPr>
            </w:pPr>
          </w:p>
        </w:tc>
        <w:tc>
          <w:tcPr>
            <w:tcW w:w="1558" w:type="dxa"/>
            <w:tcBorders>
              <w:top w:val="single" w:sz="4" w:space="0" w:color="auto"/>
              <w:left w:val="single" w:sz="4" w:space="0" w:color="auto"/>
              <w:bottom w:val="single" w:sz="4" w:space="0" w:color="auto"/>
              <w:right w:val="single" w:sz="4" w:space="0" w:color="auto"/>
            </w:tcBorders>
          </w:tcPr>
          <w:p w:rsidR="00A0512F" w:rsidRDefault="00A0512F">
            <w:pPr>
              <w:pStyle w:val="a6"/>
              <w:ind w:left="0"/>
              <w:jc w:val="both"/>
              <w:rPr>
                <w:rFonts w:ascii="Times New Roman" w:hAnsi="Times New Roman" w:cs="Times New Roman"/>
                <w:sz w:val="24"/>
                <w:szCs w:val="24"/>
                <w:lang w:eastAsia="en-US"/>
              </w:rPr>
            </w:pPr>
          </w:p>
        </w:tc>
        <w:tc>
          <w:tcPr>
            <w:tcW w:w="1273" w:type="dxa"/>
            <w:tcBorders>
              <w:top w:val="single" w:sz="4" w:space="0" w:color="auto"/>
              <w:left w:val="single" w:sz="4" w:space="0" w:color="auto"/>
              <w:bottom w:val="single" w:sz="4" w:space="0" w:color="auto"/>
              <w:right w:val="single" w:sz="4" w:space="0" w:color="auto"/>
            </w:tcBorders>
          </w:tcPr>
          <w:p w:rsidR="00A0512F" w:rsidRDefault="00A0512F">
            <w:pPr>
              <w:pStyle w:val="a6"/>
              <w:ind w:left="0"/>
              <w:jc w:val="both"/>
              <w:rPr>
                <w:rFonts w:ascii="Times New Roman" w:hAnsi="Times New Roman" w:cs="Times New Roman"/>
                <w:sz w:val="24"/>
                <w:szCs w:val="24"/>
                <w:lang w:eastAsia="en-US"/>
              </w:rPr>
            </w:pPr>
          </w:p>
        </w:tc>
        <w:tc>
          <w:tcPr>
            <w:tcW w:w="1416" w:type="dxa"/>
            <w:tcBorders>
              <w:top w:val="single" w:sz="4" w:space="0" w:color="auto"/>
              <w:left w:val="single" w:sz="4" w:space="0" w:color="auto"/>
              <w:bottom w:val="single" w:sz="4" w:space="0" w:color="auto"/>
              <w:right w:val="single" w:sz="4" w:space="0" w:color="auto"/>
            </w:tcBorders>
          </w:tcPr>
          <w:p w:rsidR="00A0512F" w:rsidRDefault="00A0512F">
            <w:pPr>
              <w:pStyle w:val="a6"/>
              <w:ind w:left="0"/>
              <w:jc w:val="both"/>
              <w:rPr>
                <w:rFonts w:ascii="Times New Roman" w:hAnsi="Times New Roman" w:cs="Times New Roman"/>
                <w:sz w:val="24"/>
                <w:szCs w:val="24"/>
                <w:lang w:eastAsia="en-US"/>
              </w:rPr>
            </w:pPr>
          </w:p>
        </w:tc>
        <w:tc>
          <w:tcPr>
            <w:tcW w:w="1143" w:type="dxa"/>
            <w:tcBorders>
              <w:top w:val="single" w:sz="4" w:space="0" w:color="auto"/>
              <w:left w:val="single" w:sz="4" w:space="0" w:color="auto"/>
              <w:bottom w:val="single" w:sz="4" w:space="0" w:color="auto"/>
              <w:right w:val="single" w:sz="4" w:space="0" w:color="auto"/>
            </w:tcBorders>
          </w:tcPr>
          <w:p w:rsidR="00A0512F" w:rsidRDefault="00A0512F">
            <w:pPr>
              <w:pStyle w:val="a6"/>
              <w:ind w:left="0"/>
              <w:jc w:val="both"/>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A0512F" w:rsidRDefault="00A0512F">
            <w:pPr>
              <w:pStyle w:val="a6"/>
              <w:ind w:left="0"/>
              <w:jc w:val="both"/>
              <w:rPr>
                <w:rFonts w:ascii="Times New Roman" w:hAnsi="Times New Roman" w:cs="Times New Roman"/>
                <w:sz w:val="24"/>
                <w:szCs w:val="24"/>
                <w:lang w:eastAsia="en-US"/>
              </w:rPr>
            </w:pPr>
          </w:p>
        </w:tc>
      </w:tr>
    </w:tbl>
    <w:p w:rsidR="00A0512F" w:rsidRDefault="00A0512F" w:rsidP="00A0512F">
      <w:pPr>
        <w:pStyle w:val="a6"/>
        <w:spacing w:after="0"/>
        <w:ind w:left="450"/>
        <w:jc w:val="both"/>
        <w:rPr>
          <w:rFonts w:ascii="Times New Roman" w:hAnsi="Times New Roman" w:cs="Times New Roman"/>
          <w:sz w:val="24"/>
          <w:szCs w:val="24"/>
        </w:rPr>
      </w:pPr>
    </w:p>
    <w:p w:rsidR="00A0512F" w:rsidRDefault="00A0512F" w:rsidP="00A0512F">
      <w:pPr>
        <w:pStyle w:val="a6"/>
        <w:numPr>
          <w:ilvl w:val="0"/>
          <w:numId w:val="10"/>
        </w:numPr>
        <w:spacing w:after="0"/>
        <w:contextualSpacing/>
        <w:jc w:val="both"/>
        <w:rPr>
          <w:rFonts w:ascii="Times New Roman" w:hAnsi="Times New Roman" w:cs="Times New Roman"/>
          <w:b/>
          <w:sz w:val="24"/>
          <w:szCs w:val="24"/>
        </w:rPr>
      </w:pPr>
      <w:r>
        <w:rPr>
          <w:rFonts w:ascii="Times New Roman" w:hAnsi="Times New Roman" w:cs="Times New Roman"/>
          <w:b/>
          <w:sz w:val="24"/>
          <w:szCs w:val="24"/>
        </w:rPr>
        <w:t>Вывод и рекомендации:</w:t>
      </w:r>
    </w:p>
    <w:p w:rsidR="00A0512F" w:rsidRDefault="00A0512F" w:rsidP="00A0512F">
      <w:pPr>
        <w:pStyle w:val="a6"/>
        <w:numPr>
          <w:ilvl w:val="1"/>
          <w:numId w:val="10"/>
        </w:numPr>
        <w:spacing w:after="0"/>
        <w:contextualSpacing/>
        <w:jc w:val="both"/>
        <w:rPr>
          <w:rFonts w:ascii="Times New Roman" w:hAnsi="Times New Roman" w:cs="Times New Roman"/>
          <w:b/>
          <w:sz w:val="24"/>
          <w:szCs w:val="24"/>
        </w:rPr>
      </w:pPr>
      <w:r>
        <w:rPr>
          <w:rFonts w:ascii="Times New Roman" w:hAnsi="Times New Roman" w:cs="Times New Roman"/>
          <w:sz w:val="24"/>
          <w:szCs w:val="24"/>
        </w:rPr>
        <w:t>Категория объекта, присвоена комиссией по результатам</w:t>
      </w:r>
    </w:p>
    <w:p w:rsidR="00A0512F" w:rsidRDefault="00A0512F" w:rsidP="00A0512F">
      <w:pPr>
        <w:pStyle w:val="a6"/>
        <w:spacing w:after="0"/>
        <w:jc w:val="both"/>
        <w:rPr>
          <w:rFonts w:ascii="Times New Roman" w:hAnsi="Times New Roman" w:cs="Times New Roman"/>
          <w:sz w:val="24"/>
          <w:szCs w:val="24"/>
          <w:lang w:val="en-US"/>
        </w:rPr>
      </w:pPr>
      <w:r>
        <w:rPr>
          <w:rFonts w:ascii="Times New Roman" w:hAnsi="Times New Roman" w:cs="Times New Roman"/>
          <w:sz w:val="24"/>
          <w:szCs w:val="24"/>
        </w:rPr>
        <w:t xml:space="preserve">обследования </w:t>
      </w:r>
      <w:r>
        <w:rPr>
          <w:rFonts w:ascii="Times New Roman" w:hAnsi="Times New Roman" w:cs="Times New Roman"/>
          <w:sz w:val="24"/>
          <w:szCs w:val="24"/>
          <w:lang w:val="en-US"/>
        </w:rPr>
        <w:t>III</w:t>
      </w:r>
      <w:r>
        <w:rPr>
          <w:rFonts w:ascii="Times New Roman" w:hAnsi="Times New Roman" w:cs="Times New Roman"/>
          <w:b/>
          <w:sz w:val="24"/>
          <w:szCs w:val="24"/>
          <w:lang w:val="en-US"/>
        </w:rPr>
        <w:t xml:space="preserve"> </w:t>
      </w:r>
      <w:r>
        <w:rPr>
          <w:rFonts w:ascii="Times New Roman" w:hAnsi="Times New Roman" w:cs="Times New Roman"/>
          <w:sz w:val="24"/>
          <w:szCs w:val="24"/>
        </w:rPr>
        <w:t>категория</w:t>
      </w:r>
    </w:p>
    <w:p w:rsidR="00A0512F" w:rsidRDefault="00A0512F" w:rsidP="00A0512F">
      <w:pPr>
        <w:pStyle w:val="a6"/>
        <w:numPr>
          <w:ilvl w:val="1"/>
          <w:numId w:val="10"/>
        </w:numPr>
        <w:spacing w:after="0"/>
        <w:contextualSpacing/>
        <w:jc w:val="both"/>
        <w:rPr>
          <w:rFonts w:ascii="Times New Roman" w:hAnsi="Times New Roman" w:cs="Times New Roman"/>
          <w:sz w:val="24"/>
          <w:szCs w:val="24"/>
        </w:rPr>
      </w:pPr>
      <w:r>
        <w:rPr>
          <w:rFonts w:ascii="Times New Roman" w:hAnsi="Times New Roman" w:cs="Times New Roman"/>
          <w:sz w:val="24"/>
          <w:szCs w:val="24"/>
        </w:rPr>
        <w:t>Выводы о надежности охраны объекта и способность противостоять попыткам несанкционированного проникновения на объект для совершения террористических актов и иных противоправных действий</w:t>
      </w:r>
    </w:p>
    <w:p w:rsidR="00A0512F" w:rsidRDefault="00A0512F" w:rsidP="00A0512F">
      <w:pPr>
        <w:pStyle w:val="a6"/>
        <w:spacing w:after="0"/>
        <w:jc w:val="both"/>
        <w:rPr>
          <w:rFonts w:ascii="Times New Roman" w:hAnsi="Times New Roman" w:cs="Times New Roman"/>
          <w:sz w:val="24"/>
          <w:szCs w:val="24"/>
        </w:rPr>
      </w:pPr>
      <w:r>
        <w:rPr>
          <w:rFonts w:ascii="Times New Roman" w:hAnsi="Times New Roman" w:cs="Times New Roman"/>
          <w:sz w:val="24"/>
          <w:szCs w:val="24"/>
        </w:rPr>
        <w:t>а) существующая система охраны и защиты позволяют обеспечить безопасность и антитеррористическую защищенность</w:t>
      </w:r>
    </w:p>
    <w:p w:rsidR="00A0512F" w:rsidRDefault="00A0512F" w:rsidP="00A0512F">
      <w:pPr>
        <w:pStyle w:val="a6"/>
        <w:spacing w:after="0"/>
        <w:jc w:val="both"/>
        <w:rPr>
          <w:rFonts w:ascii="Times New Roman" w:hAnsi="Times New Roman" w:cs="Times New Roman"/>
          <w:sz w:val="24"/>
          <w:szCs w:val="24"/>
        </w:rPr>
      </w:pPr>
      <w:r>
        <w:rPr>
          <w:rFonts w:ascii="Times New Roman" w:hAnsi="Times New Roman" w:cs="Times New Roman"/>
          <w:sz w:val="24"/>
          <w:szCs w:val="24"/>
        </w:rPr>
        <w:t>б) требования по обеспечению безопасности и антитеррористической защищенности объекта выполняются</w:t>
      </w:r>
    </w:p>
    <w:p w:rsidR="00A0512F" w:rsidRDefault="00A0512F" w:rsidP="00A0512F">
      <w:pPr>
        <w:pStyle w:val="a6"/>
        <w:spacing w:after="0"/>
        <w:jc w:val="both"/>
        <w:rPr>
          <w:rFonts w:ascii="Times New Roman" w:hAnsi="Times New Roman" w:cs="Times New Roman"/>
          <w:sz w:val="24"/>
          <w:szCs w:val="24"/>
        </w:rPr>
      </w:pPr>
      <w:r>
        <w:rPr>
          <w:rFonts w:ascii="Times New Roman" w:hAnsi="Times New Roman" w:cs="Times New Roman"/>
          <w:sz w:val="24"/>
          <w:szCs w:val="24"/>
        </w:rPr>
        <w:t>в) силы и средства для выполнения мероприятий по охране и защите достаточны.</w:t>
      </w:r>
    </w:p>
    <w:p w:rsidR="00A0512F" w:rsidRDefault="00A0512F" w:rsidP="00A0512F">
      <w:pPr>
        <w:rPr>
          <w:rFonts w:ascii="Times New Roman" w:hAnsi="Times New Roman" w:cs="Times New Roman"/>
          <w:sz w:val="24"/>
          <w:szCs w:val="24"/>
        </w:rPr>
      </w:pPr>
    </w:p>
    <w:p w:rsidR="00A0512F" w:rsidRDefault="00A0512F" w:rsidP="00A0512F">
      <w:pPr>
        <w:pStyle w:val="a6"/>
        <w:numPr>
          <w:ilvl w:val="0"/>
          <w:numId w:val="10"/>
        </w:numPr>
        <w:spacing w:after="0"/>
        <w:contextualSpacing/>
        <w:jc w:val="both"/>
        <w:rPr>
          <w:rFonts w:ascii="Times New Roman" w:hAnsi="Times New Roman" w:cs="Times New Roman"/>
          <w:sz w:val="24"/>
          <w:szCs w:val="24"/>
        </w:rPr>
      </w:pPr>
      <w:r>
        <w:rPr>
          <w:rFonts w:ascii="Times New Roman" w:hAnsi="Times New Roman" w:cs="Times New Roman"/>
          <w:sz w:val="24"/>
          <w:szCs w:val="24"/>
        </w:rPr>
        <w:t>Межведомственная комиссия полагает необходимым осуществить следующие мероприятия для обеспечения безопасности и антитеррористической защищенности объекта:</w:t>
      </w:r>
    </w:p>
    <w:p w:rsidR="00A0512F" w:rsidRDefault="00A0512F" w:rsidP="00A0512F">
      <w:pPr>
        <w:pStyle w:val="a6"/>
        <w:spacing w:after="0"/>
        <w:ind w:left="450"/>
        <w:jc w:val="both"/>
        <w:rPr>
          <w:rFonts w:ascii="Times New Roman" w:hAnsi="Times New Roman" w:cs="Times New Roman"/>
          <w:sz w:val="24"/>
          <w:szCs w:val="24"/>
        </w:rPr>
      </w:pPr>
      <w:r>
        <w:rPr>
          <w:rFonts w:ascii="Times New Roman" w:hAnsi="Times New Roman" w:cs="Times New Roman"/>
          <w:sz w:val="24"/>
          <w:szCs w:val="24"/>
        </w:rPr>
        <w:t>Недостатки в обеспечении антитеррористической защищенности объекта:</w:t>
      </w:r>
    </w:p>
    <w:p w:rsidR="00A0512F" w:rsidRDefault="00A0512F" w:rsidP="00A0512F">
      <w:pPr>
        <w:pStyle w:val="a6"/>
        <w:numPr>
          <w:ilvl w:val="0"/>
          <w:numId w:val="11"/>
        </w:numPr>
        <w:spacing w:after="0"/>
        <w:contextualSpacing/>
        <w:jc w:val="both"/>
        <w:rPr>
          <w:rFonts w:ascii="Times New Roman" w:hAnsi="Times New Roman" w:cs="Times New Roman"/>
          <w:sz w:val="24"/>
          <w:szCs w:val="24"/>
        </w:rPr>
      </w:pPr>
      <w:r>
        <w:rPr>
          <w:rFonts w:ascii="Times New Roman" w:hAnsi="Times New Roman" w:cs="Times New Roman"/>
          <w:sz w:val="24"/>
          <w:szCs w:val="24"/>
        </w:rPr>
        <w:t>Заключить договор на осуществление охраны с ФГУП «Охрана» или ЧООП с выставлением не менее 1 постов охраны.</w:t>
      </w:r>
    </w:p>
    <w:p w:rsidR="00A0512F" w:rsidRDefault="00A0512F" w:rsidP="00A0512F">
      <w:pPr>
        <w:pStyle w:val="a6"/>
        <w:spacing w:after="0"/>
        <w:ind w:left="810"/>
        <w:jc w:val="both"/>
        <w:rPr>
          <w:rFonts w:ascii="Times New Roman" w:hAnsi="Times New Roman" w:cs="Times New Roman"/>
          <w:sz w:val="24"/>
          <w:szCs w:val="24"/>
        </w:rPr>
      </w:pPr>
      <w:r>
        <w:rPr>
          <w:rFonts w:ascii="Times New Roman" w:hAnsi="Times New Roman" w:cs="Times New Roman"/>
          <w:sz w:val="24"/>
          <w:szCs w:val="24"/>
        </w:rPr>
        <w:t>Срок исполнения до 01.07.2020 г.</w:t>
      </w:r>
    </w:p>
    <w:p w:rsidR="00A0512F" w:rsidRDefault="00A0512F" w:rsidP="00A0512F">
      <w:pPr>
        <w:pStyle w:val="a6"/>
        <w:numPr>
          <w:ilvl w:val="0"/>
          <w:numId w:val="11"/>
        </w:numPr>
        <w:spacing w:after="0"/>
        <w:contextualSpacing/>
        <w:jc w:val="both"/>
        <w:rPr>
          <w:rFonts w:ascii="Times New Roman" w:hAnsi="Times New Roman" w:cs="Times New Roman"/>
          <w:sz w:val="24"/>
          <w:szCs w:val="24"/>
        </w:rPr>
      </w:pPr>
      <w:r>
        <w:rPr>
          <w:rFonts w:ascii="Times New Roman" w:hAnsi="Times New Roman" w:cs="Times New Roman"/>
          <w:sz w:val="24"/>
          <w:szCs w:val="24"/>
        </w:rPr>
        <w:t>Установить 2 камеры видеонаблюдения, позволяющие просматривать вход на территорию объекта 5 видеокамер - внешний периметр здания.</w:t>
      </w:r>
    </w:p>
    <w:p w:rsidR="00A0512F" w:rsidRDefault="00A0512F" w:rsidP="00A0512F">
      <w:pPr>
        <w:pStyle w:val="a6"/>
        <w:spacing w:after="0"/>
        <w:ind w:left="810"/>
        <w:jc w:val="both"/>
        <w:rPr>
          <w:rFonts w:ascii="Times New Roman" w:hAnsi="Times New Roman" w:cs="Times New Roman"/>
          <w:sz w:val="24"/>
          <w:szCs w:val="24"/>
        </w:rPr>
      </w:pPr>
      <w:r>
        <w:rPr>
          <w:rFonts w:ascii="Times New Roman" w:hAnsi="Times New Roman" w:cs="Times New Roman"/>
          <w:sz w:val="24"/>
          <w:szCs w:val="24"/>
        </w:rPr>
        <w:t>Срок исполнения до 01.07.2020 г.</w:t>
      </w:r>
    </w:p>
    <w:p w:rsidR="00A0512F" w:rsidRDefault="00A0512F" w:rsidP="00A0512F">
      <w:pPr>
        <w:pStyle w:val="a6"/>
        <w:spacing w:after="0"/>
        <w:ind w:left="810"/>
        <w:jc w:val="both"/>
        <w:rPr>
          <w:rFonts w:ascii="Times New Roman" w:hAnsi="Times New Roman" w:cs="Times New Roman"/>
          <w:sz w:val="24"/>
          <w:szCs w:val="24"/>
        </w:rPr>
      </w:pPr>
      <w:r>
        <w:rPr>
          <w:rFonts w:ascii="Times New Roman" w:hAnsi="Times New Roman" w:cs="Times New Roman"/>
          <w:sz w:val="24"/>
          <w:szCs w:val="24"/>
        </w:rPr>
        <w:t>Установить систему оповещения и управления эвакуацией.</w:t>
      </w:r>
    </w:p>
    <w:p w:rsidR="00A0512F" w:rsidRDefault="00A0512F" w:rsidP="00A0512F">
      <w:pPr>
        <w:pStyle w:val="a6"/>
        <w:spacing w:after="0"/>
        <w:ind w:left="810"/>
        <w:jc w:val="both"/>
        <w:rPr>
          <w:rFonts w:ascii="Times New Roman" w:hAnsi="Times New Roman" w:cs="Times New Roman"/>
          <w:sz w:val="24"/>
          <w:szCs w:val="24"/>
        </w:rPr>
      </w:pPr>
      <w:r>
        <w:rPr>
          <w:rFonts w:ascii="Times New Roman" w:hAnsi="Times New Roman" w:cs="Times New Roman"/>
          <w:sz w:val="24"/>
          <w:szCs w:val="24"/>
        </w:rPr>
        <w:t>Срок исполнения до 01.07.2020 г.</w:t>
      </w:r>
    </w:p>
    <w:p w:rsidR="00A0512F" w:rsidRDefault="00A0512F" w:rsidP="00A0512F">
      <w:pPr>
        <w:pStyle w:val="a6"/>
        <w:spacing w:after="0"/>
        <w:ind w:left="810"/>
        <w:jc w:val="both"/>
        <w:rPr>
          <w:rFonts w:ascii="Times New Roman" w:hAnsi="Times New Roman" w:cs="Times New Roman"/>
          <w:sz w:val="24"/>
          <w:szCs w:val="24"/>
        </w:rPr>
      </w:pPr>
      <w:r>
        <w:rPr>
          <w:rFonts w:ascii="Times New Roman" w:hAnsi="Times New Roman" w:cs="Times New Roman"/>
          <w:sz w:val="24"/>
          <w:szCs w:val="24"/>
        </w:rPr>
        <w:t>Обеспечить приобретение и установку видеорегистратора с функцией архивирование и хранение информации сроком не менее 30 суток.</w:t>
      </w:r>
    </w:p>
    <w:p w:rsidR="00A0512F" w:rsidRDefault="00A0512F" w:rsidP="00A0512F">
      <w:pPr>
        <w:pStyle w:val="a6"/>
        <w:spacing w:after="0"/>
        <w:ind w:left="810"/>
        <w:jc w:val="both"/>
        <w:rPr>
          <w:rFonts w:ascii="Times New Roman" w:hAnsi="Times New Roman" w:cs="Times New Roman"/>
          <w:sz w:val="24"/>
          <w:szCs w:val="24"/>
        </w:rPr>
      </w:pPr>
      <w:r>
        <w:rPr>
          <w:rFonts w:ascii="Times New Roman" w:hAnsi="Times New Roman" w:cs="Times New Roman"/>
          <w:sz w:val="24"/>
          <w:szCs w:val="24"/>
        </w:rPr>
        <w:t>Срок исполнения до 01.07.2020 г.</w:t>
      </w:r>
    </w:p>
    <w:p w:rsidR="00A0512F" w:rsidRDefault="00A0512F" w:rsidP="00A0512F">
      <w:pPr>
        <w:pStyle w:val="a6"/>
        <w:spacing w:after="0"/>
        <w:ind w:left="810"/>
        <w:jc w:val="both"/>
        <w:rPr>
          <w:rFonts w:ascii="Times New Roman" w:hAnsi="Times New Roman" w:cs="Times New Roman"/>
          <w:sz w:val="24"/>
          <w:szCs w:val="24"/>
        </w:rPr>
      </w:pPr>
      <w:r>
        <w:rPr>
          <w:rFonts w:ascii="Times New Roman" w:hAnsi="Times New Roman" w:cs="Times New Roman"/>
          <w:sz w:val="24"/>
          <w:szCs w:val="24"/>
        </w:rPr>
        <w:t>Приобрести ручной металлоискатель - 1 единицу, в рабочем состоянии.</w:t>
      </w:r>
    </w:p>
    <w:p w:rsidR="00A0512F" w:rsidRDefault="00A0512F" w:rsidP="00A0512F">
      <w:pPr>
        <w:pStyle w:val="a6"/>
        <w:spacing w:after="0"/>
        <w:ind w:left="810"/>
        <w:jc w:val="both"/>
        <w:rPr>
          <w:rFonts w:ascii="Times New Roman" w:hAnsi="Times New Roman" w:cs="Times New Roman"/>
          <w:sz w:val="24"/>
          <w:szCs w:val="24"/>
        </w:rPr>
      </w:pPr>
      <w:r>
        <w:rPr>
          <w:rFonts w:ascii="Times New Roman" w:hAnsi="Times New Roman" w:cs="Times New Roman"/>
          <w:sz w:val="24"/>
          <w:szCs w:val="24"/>
        </w:rPr>
        <w:t xml:space="preserve"> Срок исполнения 01.07.2020 г.</w:t>
      </w:r>
    </w:p>
    <w:p w:rsidR="00A0512F" w:rsidRDefault="00A0512F" w:rsidP="00A0512F">
      <w:pPr>
        <w:pStyle w:val="a6"/>
        <w:spacing w:after="0"/>
        <w:ind w:left="810"/>
        <w:jc w:val="both"/>
        <w:rPr>
          <w:rFonts w:ascii="Times New Roman" w:hAnsi="Times New Roman" w:cs="Times New Roman"/>
          <w:sz w:val="24"/>
          <w:szCs w:val="24"/>
        </w:rPr>
      </w:pPr>
      <w:r>
        <w:rPr>
          <w:rFonts w:ascii="Times New Roman" w:hAnsi="Times New Roman" w:cs="Times New Roman"/>
          <w:sz w:val="24"/>
          <w:szCs w:val="24"/>
        </w:rPr>
        <w:t>Оконные проемы первого этажа защитить сертифицированной бронепленкой класса защиты не ниже А3, либо раздвижными металлическими решетками с врезными либо навесными замками; либо выдвижными автоматическими металлопластиковыми решетками.</w:t>
      </w:r>
    </w:p>
    <w:p w:rsidR="00A0512F" w:rsidRDefault="00A0512F" w:rsidP="00A0512F">
      <w:pPr>
        <w:pStyle w:val="a6"/>
        <w:spacing w:after="0"/>
        <w:ind w:left="810"/>
        <w:jc w:val="both"/>
        <w:rPr>
          <w:rFonts w:ascii="Times New Roman" w:hAnsi="Times New Roman" w:cs="Times New Roman"/>
          <w:sz w:val="24"/>
          <w:szCs w:val="24"/>
        </w:rPr>
      </w:pPr>
      <w:r>
        <w:rPr>
          <w:rFonts w:ascii="Times New Roman" w:hAnsi="Times New Roman" w:cs="Times New Roman"/>
          <w:sz w:val="24"/>
          <w:szCs w:val="24"/>
        </w:rPr>
        <w:t>Срок исполнения до 01.07.2020 г.</w:t>
      </w:r>
    </w:p>
    <w:p w:rsidR="00A0512F" w:rsidRDefault="00A0512F" w:rsidP="00A0512F">
      <w:pPr>
        <w:pStyle w:val="a6"/>
        <w:spacing w:after="0"/>
        <w:ind w:left="810"/>
        <w:jc w:val="both"/>
        <w:rPr>
          <w:rFonts w:ascii="Times New Roman" w:hAnsi="Times New Roman" w:cs="Times New Roman"/>
          <w:sz w:val="24"/>
          <w:szCs w:val="24"/>
        </w:rPr>
      </w:pPr>
      <w:r>
        <w:rPr>
          <w:rFonts w:ascii="Times New Roman" w:hAnsi="Times New Roman" w:cs="Times New Roman"/>
          <w:sz w:val="24"/>
          <w:szCs w:val="24"/>
        </w:rPr>
        <w:lastRenderedPageBreak/>
        <w:t>Установить телефонный аппарат оборудованный автоматическим определителем номера.</w:t>
      </w:r>
    </w:p>
    <w:p w:rsidR="00A0512F" w:rsidRDefault="00A0512F" w:rsidP="00A0512F">
      <w:pPr>
        <w:pStyle w:val="a6"/>
        <w:spacing w:after="0"/>
        <w:ind w:left="810"/>
        <w:jc w:val="both"/>
        <w:rPr>
          <w:rFonts w:ascii="Times New Roman" w:hAnsi="Times New Roman" w:cs="Times New Roman"/>
          <w:sz w:val="24"/>
          <w:szCs w:val="24"/>
        </w:rPr>
      </w:pPr>
      <w:r>
        <w:rPr>
          <w:rFonts w:ascii="Times New Roman" w:hAnsi="Times New Roman" w:cs="Times New Roman"/>
          <w:sz w:val="24"/>
          <w:szCs w:val="24"/>
        </w:rPr>
        <w:t>Срок исполнения до 01.07.2020 г.</w:t>
      </w:r>
    </w:p>
    <w:p w:rsidR="00A0512F" w:rsidRDefault="00A0512F" w:rsidP="00A0512F">
      <w:pPr>
        <w:pStyle w:val="a6"/>
        <w:spacing w:after="0"/>
        <w:ind w:left="810"/>
        <w:jc w:val="both"/>
        <w:rPr>
          <w:rFonts w:ascii="Times New Roman" w:hAnsi="Times New Roman" w:cs="Times New Roman"/>
          <w:sz w:val="24"/>
          <w:szCs w:val="24"/>
        </w:rPr>
      </w:pPr>
      <w:r>
        <w:rPr>
          <w:rFonts w:ascii="Times New Roman" w:hAnsi="Times New Roman" w:cs="Times New Roman"/>
          <w:sz w:val="24"/>
          <w:szCs w:val="24"/>
        </w:rPr>
        <w:t>Дополнительная информация с учетом особенности объекта:</w:t>
      </w:r>
    </w:p>
    <w:p w:rsidR="00A0512F" w:rsidRDefault="00A0512F" w:rsidP="00A0512F">
      <w:pPr>
        <w:pStyle w:val="a6"/>
        <w:spacing w:after="0"/>
        <w:ind w:left="450"/>
        <w:jc w:val="both"/>
        <w:rPr>
          <w:rFonts w:ascii="Times New Roman" w:hAnsi="Times New Roman" w:cs="Times New Roman"/>
          <w:sz w:val="24"/>
          <w:szCs w:val="24"/>
        </w:rPr>
      </w:pPr>
      <w:r>
        <w:rPr>
          <w:rFonts w:ascii="Times New Roman" w:hAnsi="Times New Roman" w:cs="Times New Roman"/>
          <w:sz w:val="24"/>
          <w:szCs w:val="24"/>
        </w:rPr>
        <w:t>- Усилить контрольно - пропускной режим.</w:t>
      </w:r>
    </w:p>
    <w:p w:rsidR="00A0512F" w:rsidRDefault="00A0512F" w:rsidP="00A0512F">
      <w:pPr>
        <w:pStyle w:val="a6"/>
        <w:spacing w:after="0"/>
        <w:ind w:left="450"/>
        <w:jc w:val="both"/>
        <w:rPr>
          <w:rFonts w:ascii="Times New Roman" w:hAnsi="Times New Roman" w:cs="Times New Roman"/>
          <w:sz w:val="24"/>
          <w:szCs w:val="24"/>
        </w:rPr>
      </w:pPr>
      <w:r>
        <w:rPr>
          <w:rFonts w:ascii="Times New Roman" w:hAnsi="Times New Roman" w:cs="Times New Roman"/>
          <w:sz w:val="24"/>
          <w:szCs w:val="24"/>
        </w:rPr>
        <w:t>- проводить инструктажи по антитеррористической безопасности, контрольно - пропускному режиму не реже 1 раза в квартал.</w:t>
      </w:r>
    </w:p>
    <w:p w:rsidR="00A0512F" w:rsidRDefault="00A0512F" w:rsidP="00A0512F">
      <w:pPr>
        <w:pStyle w:val="a6"/>
        <w:spacing w:after="0"/>
        <w:ind w:left="450"/>
        <w:jc w:val="both"/>
        <w:rPr>
          <w:rFonts w:ascii="Times New Roman" w:hAnsi="Times New Roman" w:cs="Times New Roman"/>
          <w:sz w:val="24"/>
          <w:szCs w:val="24"/>
        </w:rPr>
      </w:pPr>
      <w:r>
        <w:rPr>
          <w:rFonts w:ascii="Times New Roman" w:hAnsi="Times New Roman" w:cs="Times New Roman"/>
          <w:sz w:val="24"/>
          <w:szCs w:val="24"/>
        </w:rPr>
        <w:t>- Проводить учебно-тренировочные мероприятия с привлечение сотрудников МЧС России.</w:t>
      </w:r>
    </w:p>
    <w:p w:rsidR="00A0512F" w:rsidRDefault="00A0512F" w:rsidP="00A0512F">
      <w:pPr>
        <w:pStyle w:val="a6"/>
        <w:spacing w:after="0"/>
        <w:ind w:left="450"/>
        <w:jc w:val="both"/>
        <w:rPr>
          <w:rFonts w:ascii="Times New Roman" w:hAnsi="Times New Roman" w:cs="Times New Roman"/>
          <w:sz w:val="24"/>
          <w:szCs w:val="24"/>
        </w:rPr>
      </w:pPr>
    </w:p>
    <w:p w:rsidR="00A0512F" w:rsidRDefault="00A0512F" w:rsidP="00A0512F">
      <w:pPr>
        <w:pStyle w:val="a6"/>
        <w:spacing w:after="0"/>
        <w:ind w:left="450"/>
        <w:jc w:val="both"/>
        <w:rPr>
          <w:rFonts w:ascii="Times New Roman" w:hAnsi="Times New Roman" w:cs="Times New Roman"/>
          <w:sz w:val="24"/>
          <w:szCs w:val="24"/>
        </w:rPr>
      </w:pPr>
    </w:p>
    <w:p w:rsidR="00A0512F" w:rsidRDefault="00A0512F" w:rsidP="00A0512F">
      <w:pPr>
        <w:pStyle w:val="a6"/>
        <w:spacing w:after="0"/>
        <w:ind w:left="450"/>
        <w:jc w:val="both"/>
        <w:rPr>
          <w:rFonts w:ascii="Times New Roman" w:hAnsi="Times New Roman" w:cs="Times New Roman"/>
          <w:sz w:val="24"/>
          <w:szCs w:val="24"/>
        </w:rPr>
      </w:pPr>
    </w:p>
    <w:p w:rsidR="00A0512F" w:rsidRDefault="00A0512F" w:rsidP="00A0512F">
      <w:pPr>
        <w:pStyle w:val="a6"/>
        <w:spacing w:after="0"/>
        <w:ind w:left="450"/>
        <w:jc w:val="both"/>
        <w:rPr>
          <w:rFonts w:ascii="Times New Roman" w:hAnsi="Times New Roman" w:cs="Times New Roman"/>
          <w:sz w:val="24"/>
          <w:szCs w:val="24"/>
        </w:rPr>
      </w:pPr>
    </w:p>
    <w:p w:rsidR="00A0512F" w:rsidRDefault="00A0512F" w:rsidP="00A0512F">
      <w:pPr>
        <w:pStyle w:val="a6"/>
        <w:spacing w:after="0"/>
        <w:ind w:left="450"/>
        <w:jc w:val="both"/>
        <w:rPr>
          <w:rFonts w:ascii="Times New Roman" w:hAnsi="Times New Roman" w:cs="Times New Roman"/>
          <w:sz w:val="24"/>
          <w:szCs w:val="24"/>
        </w:rPr>
      </w:pPr>
    </w:p>
    <w:p w:rsidR="00A0512F" w:rsidRDefault="00A0512F" w:rsidP="00A0512F">
      <w:pPr>
        <w:pStyle w:val="a6"/>
        <w:spacing w:after="0"/>
        <w:ind w:left="450"/>
        <w:jc w:val="both"/>
        <w:rPr>
          <w:rFonts w:ascii="Times New Roman" w:hAnsi="Times New Roman" w:cs="Times New Roman"/>
          <w:sz w:val="24"/>
          <w:szCs w:val="24"/>
        </w:rPr>
      </w:pPr>
      <w:r>
        <w:rPr>
          <w:rFonts w:ascii="Times New Roman" w:hAnsi="Times New Roman" w:cs="Times New Roman"/>
          <w:sz w:val="24"/>
          <w:szCs w:val="24"/>
        </w:rPr>
        <w:t>Председатель комиссии:   ___________  /Г.</w:t>
      </w:r>
      <w:r>
        <w:rPr>
          <w:rFonts w:ascii="Times New Roman" w:hAnsi="Times New Roman" w:cs="Times New Roman"/>
          <w:sz w:val="24"/>
          <w:szCs w:val="24"/>
          <w:lang w:val="tt-RU"/>
        </w:rPr>
        <w:t>А</w:t>
      </w:r>
      <w:r>
        <w:rPr>
          <w:rFonts w:ascii="Times New Roman" w:hAnsi="Times New Roman" w:cs="Times New Roman"/>
          <w:sz w:val="24"/>
          <w:szCs w:val="24"/>
        </w:rPr>
        <w:t>.</w:t>
      </w:r>
      <w:r>
        <w:rPr>
          <w:rFonts w:ascii="Times New Roman" w:hAnsi="Times New Roman" w:cs="Times New Roman"/>
          <w:sz w:val="24"/>
          <w:szCs w:val="24"/>
          <w:lang w:val="tt-RU"/>
        </w:rPr>
        <w:t xml:space="preserve">Гафиятуллина </w:t>
      </w:r>
      <w:r>
        <w:rPr>
          <w:rFonts w:ascii="Times New Roman" w:hAnsi="Times New Roman" w:cs="Times New Roman"/>
          <w:sz w:val="24"/>
          <w:szCs w:val="24"/>
        </w:rPr>
        <w:t>/</w:t>
      </w:r>
    </w:p>
    <w:p w:rsidR="00A0512F" w:rsidRDefault="00A0512F" w:rsidP="00A0512F">
      <w:pPr>
        <w:pStyle w:val="a6"/>
        <w:spacing w:after="0"/>
        <w:ind w:left="450"/>
        <w:jc w:val="both"/>
        <w:rPr>
          <w:rFonts w:ascii="Times New Roman" w:hAnsi="Times New Roman" w:cs="Times New Roman"/>
          <w:sz w:val="24"/>
          <w:szCs w:val="24"/>
        </w:rPr>
      </w:pPr>
    </w:p>
    <w:p w:rsidR="00A0512F" w:rsidRDefault="00A0512F" w:rsidP="00A0512F">
      <w:pPr>
        <w:pStyle w:val="a6"/>
        <w:spacing w:after="0"/>
        <w:ind w:left="450"/>
        <w:jc w:val="both"/>
        <w:rPr>
          <w:rFonts w:ascii="Times New Roman" w:hAnsi="Times New Roman" w:cs="Times New Roman"/>
          <w:sz w:val="24"/>
          <w:szCs w:val="24"/>
        </w:rPr>
      </w:pPr>
      <w:r>
        <w:rPr>
          <w:rFonts w:ascii="Times New Roman" w:hAnsi="Times New Roman" w:cs="Times New Roman"/>
          <w:sz w:val="24"/>
          <w:szCs w:val="24"/>
        </w:rPr>
        <w:t>Члены комиссии:___________________/Тимошенко В.П./</w:t>
      </w:r>
    </w:p>
    <w:p w:rsidR="00A0512F" w:rsidRDefault="00A0512F" w:rsidP="00A0512F">
      <w:pPr>
        <w:pStyle w:val="a6"/>
        <w:spacing w:after="0"/>
        <w:ind w:left="450"/>
        <w:jc w:val="both"/>
        <w:rPr>
          <w:rFonts w:ascii="Times New Roman" w:hAnsi="Times New Roman" w:cs="Times New Roman"/>
          <w:sz w:val="24"/>
          <w:szCs w:val="24"/>
        </w:rPr>
      </w:pPr>
    </w:p>
    <w:p w:rsidR="00A0512F" w:rsidRDefault="00A0512F" w:rsidP="00A0512F">
      <w:pPr>
        <w:pStyle w:val="a6"/>
        <w:spacing w:after="0"/>
        <w:ind w:left="45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_________________/Гимаев Д.И../</w:t>
      </w:r>
    </w:p>
    <w:p w:rsidR="00A0512F" w:rsidRDefault="00A0512F" w:rsidP="00A0512F">
      <w:pPr>
        <w:pStyle w:val="a6"/>
        <w:spacing w:after="0"/>
        <w:ind w:left="450"/>
        <w:jc w:val="both"/>
        <w:rPr>
          <w:rFonts w:ascii="Times New Roman" w:hAnsi="Times New Roman" w:cs="Times New Roman"/>
          <w:sz w:val="24"/>
          <w:szCs w:val="24"/>
        </w:rPr>
      </w:pPr>
    </w:p>
    <w:p w:rsidR="00A0512F" w:rsidRDefault="00A0512F" w:rsidP="00A0512F">
      <w:pPr>
        <w:pStyle w:val="a6"/>
        <w:spacing w:after="0"/>
        <w:ind w:left="450"/>
        <w:jc w:val="both"/>
        <w:rPr>
          <w:rFonts w:ascii="Times New Roman" w:hAnsi="Times New Roman" w:cs="Times New Roman"/>
          <w:sz w:val="24"/>
          <w:szCs w:val="24"/>
        </w:rPr>
      </w:pPr>
      <w:r>
        <w:rPr>
          <w:rFonts w:ascii="Times New Roman" w:hAnsi="Times New Roman" w:cs="Times New Roman"/>
          <w:sz w:val="24"/>
          <w:szCs w:val="24"/>
        </w:rPr>
        <w:t xml:space="preserve">                                  _______________/Шайхутдинов М.М.</w:t>
      </w:r>
    </w:p>
    <w:p w:rsidR="00A0512F" w:rsidRDefault="00A0512F" w:rsidP="00A0512F">
      <w:pPr>
        <w:pStyle w:val="a6"/>
        <w:spacing w:after="0"/>
        <w:ind w:left="450"/>
        <w:jc w:val="both"/>
        <w:rPr>
          <w:rFonts w:ascii="Times New Roman" w:hAnsi="Times New Roman" w:cs="Times New Roman"/>
          <w:sz w:val="24"/>
          <w:szCs w:val="24"/>
        </w:rPr>
      </w:pPr>
    </w:p>
    <w:p w:rsidR="00A0512F" w:rsidRDefault="00A0512F" w:rsidP="00A0512F">
      <w:pPr>
        <w:pStyle w:val="a6"/>
        <w:spacing w:after="0"/>
        <w:ind w:left="450"/>
        <w:jc w:val="both"/>
        <w:rPr>
          <w:rFonts w:ascii="Times New Roman" w:hAnsi="Times New Roman" w:cs="Times New Roman"/>
          <w:sz w:val="24"/>
          <w:szCs w:val="24"/>
        </w:rPr>
      </w:pPr>
    </w:p>
    <w:p w:rsidR="00A0512F" w:rsidRDefault="00A0512F" w:rsidP="00A0512F">
      <w:pPr>
        <w:pStyle w:val="a6"/>
        <w:spacing w:after="0"/>
        <w:ind w:left="450"/>
        <w:jc w:val="both"/>
        <w:rPr>
          <w:rFonts w:ascii="Times New Roman" w:hAnsi="Times New Roman" w:cs="Times New Roman"/>
          <w:sz w:val="24"/>
          <w:szCs w:val="24"/>
        </w:rPr>
      </w:pPr>
      <w:r>
        <w:rPr>
          <w:rFonts w:ascii="Times New Roman" w:hAnsi="Times New Roman" w:cs="Times New Roman"/>
          <w:sz w:val="24"/>
          <w:szCs w:val="24"/>
        </w:rPr>
        <w:t>Ознакомлен, копию акта получил:_____________________________</w:t>
      </w:r>
    </w:p>
    <w:p w:rsidR="00A0512F" w:rsidRDefault="00A0512F" w:rsidP="00A0512F">
      <w:pPr>
        <w:pStyle w:val="a6"/>
        <w:spacing w:after="0"/>
        <w:ind w:left="450"/>
        <w:jc w:val="both"/>
        <w:rPr>
          <w:rFonts w:ascii="Times New Roman" w:hAnsi="Times New Roman" w:cs="Times New Roman"/>
          <w:sz w:val="24"/>
          <w:szCs w:val="24"/>
        </w:rPr>
      </w:pPr>
      <w:r>
        <w:rPr>
          <w:rFonts w:ascii="Times New Roman" w:hAnsi="Times New Roman" w:cs="Times New Roman"/>
          <w:sz w:val="24"/>
          <w:szCs w:val="24"/>
        </w:rPr>
        <w:t>(ф.и.о., должность, дата, печать)</w:t>
      </w:r>
    </w:p>
    <w:p w:rsidR="00BC1A66" w:rsidRDefault="00BC1A66"/>
    <w:sectPr w:rsidR="00BC1A66" w:rsidSect="00BC1A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63011"/>
    <w:multiLevelType w:val="hybridMultilevel"/>
    <w:tmpl w:val="20907906"/>
    <w:lvl w:ilvl="0" w:tplc="4B8ED4E6">
      <w:start w:val="1"/>
      <w:numFmt w:val="decimal"/>
      <w:lvlText w:val="%1."/>
      <w:lvlJc w:val="left"/>
      <w:pPr>
        <w:ind w:left="786" w:hanging="360"/>
      </w:pPr>
      <w:rPr>
        <w:strike w:val="0"/>
        <w:dstrike w:val="0"/>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E80775"/>
    <w:multiLevelType w:val="hybridMultilevel"/>
    <w:tmpl w:val="E7FA2178"/>
    <w:lvl w:ilvl="0" w:tplc="7A5807B0">
      <w:start w:val="1"/>
      <w:numFmt w:val="russianLower"/>
      <w:lvlText w:val="%1."/>
      <w:lvlJc w:val="left"/>
      <w:pPr>
        <w:ind w:left="1778" w:hanging="360"/>
      </w:pPr>
      <w:rPr>
        <w:b/>
      </w:rPr>
    </w:lvl>
    <w:lvl w:ilvl="1" w:tplc="04190019">
      <w:start w:val="1"/>
      <w:numFmt w:val="lowerLetter"/>
      <w:lvlText w:val="%2."/>
      <w:lvlJc w:val="left"/>
      <w:pPr>
        <w:ind w:left="2498" w:hanging="360"/>
      </w:pPr>
    </w:lvl>
    <w:lvl w:ilvl="2" w:tplc="0419001B">
      <w:start w:val="1"/>
      <w:numFmt w:val="lowerRoman"/>
      <w:lvlText w:val="%3."/>
      <w:lvlJc w:val="right"/>
      <w:pPr>
        <w:ind w:left="3218" w:hanging="180"/>
      </w:pPr>
    </w:lvl>
    <w:lvl w:ilvl="3" w:tplc="0419000F">
      <w:start w:val="1"/>
      <w:numFmt w:val="decimal"/>
      <w:lvlText w:val="%4."/>
      <w:lvlJc w:val="left"/>
      <w:pPr>
        <w:ind w:left="3938" w:hanging="360"/>
      </w:pPr>
    </w:lvl>
    <w:lvl w:ilvl="4" w:tplc="04190019">
      <w:start w:val="1"/>
      <w:numFmt w:val="lowerLetter"/>
      <w:lvlText w:val="%5."/>
      <w:lvlJc w:val="left"/>
      <w:pPr>
        <w:ind w:left="4658" w:hanging="360"/>
      </w:pPr>
    </w:lvl>
    <w:lvl w:ilvl="5" w:tplc="0419001B">
      <w:start w:val="1"/>
      <w:numFmt w:val="lowerRoman"/>
      <w:lvlText w:val="%6."/>
      <w:lvlJc w:val="right"/>
      <w:pPr>
        <w:ind w:left="5378" w:hanging="180"/>
      </w:pPr>
    </w:lvl>
    <w:lvl w:ilvl="6" w:tplc="0419000F">
      <w:start w:val="1"/>
      <w:numFmt w:val="decimal"/>
      <w:lvlText w:val="%7."/>
      <w:lvlJc w:val="left"/>
      <w:pPr>
        <w:ind w:left="6098" w:hanging="360"/>
      </w:pPr>
    </w:lvl>
    <w:lvl w:ilvl="7" w:tplc="04190019">
      <w:start w:val="1"/>
      <w:numFmt w:val="lowerLetter"/>
      <w:lvlText w:val="%8."/>
      <w:lvlJc w:val="left"/>
      <w:pPr>
        <w:ind w:left="6818" w:hanging="360"/>
      </w:pPr>
    </w:lvl>
    <w:lvl w:ilvl="8" w:tplc="0419001B">
      <w:start w:val="1"/>
      <w:numFmt w:val="lowerRoman"/>
      <w:lvlText w:val="%9."/>
      <w:lvlJc w:val="right"/>
      <w:pPr>
        <w:ind w:left="7538" w:hanging="180"/>
      </w:pPr>
    </w:lvl>
  </w:abstractNum>
  <w:abstractNum w:abstractNumId="2">
    <w:nsid w:val="29920C87"/>
    <w:multiLevelType w:val="hybridMultilevel"/>
    <w:tmpl w:val="C9BE10DA"/>
    <w:lvl w:ilvl="0" w:tplc="D87A614A">
      <w:start w:val="1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46A0F14"/>
    <w:multiLevelType w:val="hybridMultilevel"/>
    <w:tmpl w:val="AD82D37E"/>
    <w:lvl w:ilvl="0" w:tplc="93D4A9D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9CD2965"/>
    <w:multiLevelType w:val="hybridMultilevel"/>
    <w:tmpl w:val="18BAFE26"/>
    <w:lvl w:ilvl="0" w:tplc="52F01DFE">
      <w:start w:val="1"/>
      <w:numFmt w:val="decimal"/>
      <w:lvlText w:val="%1."/>
      <w:lvlJc w:val="left"/>
      <w:pPr>
        <w:ind w:left="8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3F71E2A"/>
    <w:multiLevelType w:val="hybridMultilevel"/>
    <w:tmpl w:val="90FCBCD8"/>
    <w:lvl w:ilvl="0" w:tplc="5D26CE6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181763C"/>
    <w:multiLevelType w:val="hybridMultilevel"/>
    <w:tmpl w:val="AB7072BC"/>
    <w:lvl w:ilvl="0" w:tplc="0C6CE1FA">
      <w:start w:val="1"/>
      <w:numFmt w:val="decimal"/>
      <w:lvlText w:val="%1."/>
      <w:lvlJc w:val="left"/>
      <w:pPr>
        <w:ind w:left="720" w:hanging="360"/>
      </w:pPr>
      <w:rPr>
        <w:b/>
        <w:bCs/>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B052189"/>
    <w:multiLevelType w:val="hybridMultilevel"/>
    <w:tmpl w:val="8CDEC292"/>
    <w:lvl w:ilvl="0" w:tplc="09601D04">
      <w:start w:val="1"/>
      <w:numFmt w:val="russianLower"/>
      <w:lvlText w:val="%1."/>
      <w:lvlJc w:val="left"/>
      <w:pPr>
        <w:ind w:left="1800" w:hanging="360"/>
      </w:pPr>
      <w:rPr>
        <w:b/>
      </w:r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8">
    <w:nsid w:val="63E05AED"/>
    <w:multiLevelType w:val="hybridMultilevel"/>
    <w:tmpl w:val="DC30D53A"/>
    <w:lvl w:ilvl="0" w:tplc="04190013">
      <w:start w:val="1"/>
      <w:numFmt w:val="upperRoman"/>
      <w:lvlText w:val="%1."/>
      <w:lvlJc w:val="righ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nsid w:val="66C67F3C"/>
    <w:multiLevelType w:val="multilevel"/>
    <w:tmpl w:val="83C81486"/>
    <w:lvl w:ilvl="0">
      <w:start w:val="1"/>
      <w:numFmt w:val="decimal"/>
      <w:lvlText w:val="%1."/>
      <w:lvlJc w:val="left"/>
      <w:pPr>
        <w:ind w:left="450" w:hanging="450"/>
      </w:pPr>
    </w:lvl>
    <w:lvl w:ilvl="1">
      <w:start w:val="1"/>
      <w:numFmt w:val="decimal"/>
      <w:lvlText w:val="%1.%2."/>
      <w:lvlJc w:val="left"/>
      <w:pPr>
        <w:ind w:left="720" w:hanging="720"/>
      </w:pPr>
      <w:rPr>
        <w:b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728940EF"/>
    <w:multiLevelType w:val="hybridMultilevel"/>
    <w:tmpl w:val="972C0F34"/>
    <w:lvl w:ilvl="0" w:tplc="B1582F92">
      <w:start w:val="1"/>
      <w:numFmt w:val="decimal"/>
      <w:lvlText w:val="%1."/>
      <w:lvlJc w:val="left"/>
      <w:pPr>
        <w:ind w:left="786"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0512F"/>
    <w:rsid w:val="00010A45"/>
    <w:rsid w:val="00012F32"/>
    <w:rsid w:val="00013CA7"/>
    <w:rsid w:val="00021B1F"/>
    <w:rsid w:val="00021CFC"/>
    <w:rsid w:val="00021F1E"/>
    <w:rsid w:val="00022C62"/>
    <w:rsid w:val="000232A2"/>
    <w:rsid w:val="000325D9"/>
    <w:rsid w:val="00033FB9"/>
    <w:rsid w:val="00045A42"/>
    <w:rsid w:val="00045FC2"/>
    <w:rsid w:val="00047031"/>
    <w:rsid w:val="00057AE4"/>
    <w:rsid w:val="00060D72"/>
    <w:rsid w:val="000738A4"/>
    <w:rsid w:val="00085B0E"/>
    <w:rsid w:val="00092C3A"/>
    <w:rsid w:val="00093595"/>
    <w:rsid w:val="000949F7"/>
    <w:rsid w:val="00097D5C"/>
    <w:rsid w:val="000A3D85"/>
    <w:rsid w:val="000B21AD"/>
    <w:rsid w:val="000B533B"/>
    <w:rsid w:val="000B59C7"/>
    <w:rsid w:val="000C0C80"/>
    <w:rsid w:val="000C1779"/>
    <w:rsid w:val="000C39E1"/>
    <w:rsid w:val="000C6ADD"/>
    <w:rsid w:val="000D0A40"/>
    <w:rsid w:val="000D391D"/>
    <w:rsid w:val="000D7481"/>
    <w:rsid w:val="000E23B3"/>
    <w:rsid w:val="000E2640"/>
    <w:rsid w:val="000E3176"/>
    <w:rsid w:val="000E3B25"/>
    <w:rsid w:val="000E3C40"/>
    <w:rsid w:val="000E511E"/>
    <w:rsid w:val="000F5250"/>
    <w:rsid w:val="000F7619"/>
    <w:rsid w:val="00102D17"/>
    <w:rsid w:val="00103933"/>
    <w:rsid w:val="00111CD1"/>
    <w:rsid w:val="0012123E"/>
    <w:rsid w:val="001228CE"/>
    <w:rsid w:val="00122979"/>
    <w:rsid w:val="001231F4"/>
    <w:rsid w:val="001374AE"/>
    <w:rsid w:val="0014006C"/>
    <w:rsid w:val="001423E2"/>
    <w:rsid w:val="00146029"/>
    <w:rsid w:val="00160017"/>
    <w:rsid w:val="0016250C"/>
    <w:rsid w:val="0016305F"/>
    <w:rsid w:val="00172874"/>
    <w:rsid w:val="00175820"/>
    <w:rsid w:val="001816BD"/>
    <w:rsid w:val="00183712"/>
    <w:rsid w:val="00192C74"/>
    <w:rsid w:val="00194E25"/>
    <w:rsid w:val="001A06E5"/>
    <w:rsid w:val="001A4AF9"/>
    <w:rsid w:val="001B4ABC"/>
    <w:rsid w:val="001C6E81"/>
    <w:rsid w:val="001D12CA"/>
    <w:rsid w:val="001D7618"/>
    <w:rsid w:val="001E0C19"/>
    <w:rsid w:val="001E1CFC"/>
    <w:rsid w:val="001E37C0"/>
    <w:rsid w:val="001E3AF4"/>
    <w:rsid w:val="001E4215"/>
    <w:rsid w:val="001E5DFD"/>
    <w:rsid w:val="001E68C4"/>
    <w:rsid w:val="001E6DFE"/>
    <w:rsid w:val="001E76AB"/>
    <w:rsid w:val="001F5B08"/>
    <w:rsid w:val="0020162C"/>
    <w:rsid w:val="00202ECB"/>
    <w:rsid w:val="00207C42"/>
    <w:rsid w:val="00211A5A"/>
    <w:rsid w:val="00215913"/>
    <w:rsid w:val="002177B6"/>
    <w:rsid w:val="002277E8"/>
    <w:rsid w:val="00231436"/>
    <w:rsid w:val="002326BE"/>
    <w:rsid w:val="00232E54"/>
    <w:rsid w:val="00233C5B"/>
    <w:rsid w:val="00234DEB"/>
    <w:rsid w:val="00243AAE"/>
    <w:rsid w:val="002450C7"/>
    <w:rsid w:val="00245A8E"/>
    <w:rsid w:val="0024642E"/>
    <w:rsid w:val="0025134A"/>
    <w:rsid w:val="00253913"/>
    <w:rsid w:val="002679C0"/>
    <w:rsid w:val="00270757"/>
    <w:rsid w:val="00270FBE"/>
    <w:rsid w:val="00276806"/>
    <w:rsid w:val="00283B5A"/>
    <w:rsid w:val="00287B90"/>
    <w:rsid w:val="00290B9F"/>
    <w:rsid w:val="00293555"/>
    <w:rsid w:val="002948F5"/>
    <w:rsid w:val="00296C12"/>
    <w:rsid w:val="00297053"/>
    <w:rsid w:val="002A2B22"/>
    <w:rsid w:val="002A6AC9"/>
    <w:rsid w:val="002B0E93"/>
    <w:rsid w:val="002B0F84"/>
    <w:rsid w:val="002B1647"/>
    <w:rsid w:val="002C4CEA"/>
    <w:rsid w:val="002D296A"/>
    <w:rsid w:val="002D7CF3"/>
    <w:rsid w:val="002E43BD"/>
    <w:rsid w:val="002E474D"/>
    <w:rsid w:val="002E5E41"/>
    <w:rsid w:val="002E7E1E"/>
    <w:rsid w:val="002E7F9F"/>
    <w:rsid w:val="002F2A0A"/>
    <w:rsid w:val="00300D57"/>
    <w:rsid w:val="00306609"/>
    <w:rsid w:val="00310423"/>
    <w:rsid w:val="003114DF"/>
    <w:rsid w:val="003168BB"/>
    <w:rsid w:val="0032254D"/>
    <w:rsid w:val="00326B62"/>
    <w:rsid w:val="00326E06"/>
    <w:rsid w:val="003301B5"/>
    <w:rsid w:val="003309FC"/>
    <w:rsid w:val="00331BFC"/>
    <w:rsid w:val="00333A53"/>
    <w:rsid w:val="00344210"/>
    <w:rsid w:val="00346C2D"/>
    <w:rsid w:val="003503CE"/>
    <w:rsid w:val="00351A10"/>
    <w:rsid w:val="00356910"/>
    <w:rsid w:val="00360C5D"/>
    <w:rsid w:val="00361F06"/>
    <w:rsid w:val="00367C03"/>
    <w:rsid w:val="00373798"/>
    <w:rsid w:val="00382A0F"/>
    <w:rsid w:val="00392FD4"/>
    <w:rsid w:val="00394E2C"/>
    <w:rsid w:val="00394F49"/>
    <w:rsid w:val="003978BB"/>
    <w:rsid w:val="003B00BC"/>
    <w:rsid w:val="003B76D4"/>
    <w:rsid w:val="003C10D4"/>
    <w:rsid w:val="003D0B1A"/>
    <w:rsid w:val="003D3720"/>
    <w:rsid w:val="003D6A01"/>
    <w:rsid w:val="003D7135"/>
    <w:rsid w:val="003E1F4A"/>
    <w:rsid w:val="003E25BA"/>
    <w:rsid w:val="003E2E6D"/>
    <w:rsid w:val="003F0224"/>
    <w:rsid w:val="003F0C58"/>
    <w:rsid w:val="003F5C46"/>
    <w:rsid w:val="003F697A"/>
    <w:rsid w:val="003F7CBF"/>
    <w:rsid w:val="004065C9"/>
    <w:rsid w:val="00406985"/>
    <w:rsid w:val="00417D1E"/>
    <w:rsid w:val="004207A6"/>
    <w:rsid w:val="004223F6"/>
    <w:rsid w:val="00423818"/>
    <w:rsid w:val="00424273"/>
    <w:rsid w:val="00424F96"/>
    <w:rsid w:val="00425C9C"/>
    <w:rsid w:val="00426470"/>
    <w:rsid w:val="00433294"/>
    <w:rsid w:val="004422DE"/>
    <w:rsid w:val="004460EB"/>
    <w:rsid w:val="00451869"/>
    <w:rsid w:val="00454233"/>
    <w:rsid w:val="00456CFF"/>
    <w:rsid w:val="0045757B"/>
    <w:rsid w:val="004653E8"/>
    <w:rsid w:val="00471D2D"/>
    <w:rsid w:val="00472A8C"/>
    <w:rsid w:val="00473EE9"/>
    <w:rsid w:val="00474D4E"/>
    <w:rsid w:val="00477581"/>
    <w:rsid w:val="00487167"/>
    <w:rsid w:val="0048734B"/>
    <w:rsid w:val="00490341"/>
    <w:rsid w:val="00491572"/>
    <w:rsid w:val="004A0CBD"/>
    <w:rsid w:val="004A3345"/>
    <w:rsid w:val="004A5A59"/>
    <w:rsid w:val="004A7222"/>
    <w:rsid w:val="004A7B44"/>
    <w:rsid w:val="004B0DD2"/>
    <w:rsid w:val="004B517E"/>
    <w:rsid w:val="004B585E"/>
    <w:rsid w:val="004B5E70"/>
    <w:rsid w:val="004C16CE"/>
    <w:rsid w:val="004C5D4B"/>
    <w:rsid w:val="004C7508"/>
    <w:rsid w:val="004C76FA"/>
    <w:rsid w:val="004C79A8"/>
    <w:rsid w:val="004D5D6B"/>
    <w:rsid w:val="004D7881"/>
    <w:rsid w:val="004E06B5"/>
    <w:rsid w:val="004E2034"/>
    <w:rsid w:val="004E5048"/>
    <w:rsid w:val="004E74B2"/>
    <w:rsid w:val="004F23CE"/>
    <w:rsid w:val="004F6783"/>
    <w:rsid w:val="00505461"/>
    <w:rsid w:val="005066E2"/>
    <w:rsid w:val="00507035"/>
    <w:rsid w:val="00507F07"/>
    <w:rsid w:val="0051383F"/>
    <w:rsid w:val="00525F94"/>
    <w:rsid w:val="00533FF5"/>
    <w:rsid w:val="00535358"/>
    <w:rsid w:val="005422C0"/>
    <w:rsid w:val="00543610"/>
    <w:rsid w:val="00543E9B"/>
    <w:rsid w:val="00544386"/>
    <w:rsid w:val="005464E8"/>
    <w:rsid w:val="005527DF"/>
    <w:rsid w:val="0055305C"/>
    <w:rsid w:val="00553CF5"/>
    <w:rsid w:val="00554192"/>
    <w:rsid w:val="005607CC"/>
    <w:rsid w:val="00563B36"/>
    <w:rsid w:val="00563D37"/>
    <w:rsid w:val="00564FFB"/>
    <w:rsid w:val="00565ECD"/>
    <w:rsid w:val="00573B38"/>
    <w:rsid w:val="005769D5"/>
    <w:rsid w:val="005779CA"/>
    <w:rsid w:val="00582789"/>
    <w:rsid w:val="005861E7"/>
    <w:rsid w:val="0059358A"/>
    <w:rsid w:val="00597050"/>
    <w:rsid w:val="005A150D"/>
    <w:rsid w:val="005A5763"/>
    <w:rsid w:val="005A6B50"/>
    <w:rsid w:val="005C2B52"/>
    <w:rsid w:val="005C684E"/>
    <w:rsid w:val="005D0C01"/>
    <w:rsid w:val="005D689B"/>
    <w:rsid w:val="005D7C6B"/>
    <w:rsid w:val="005E28B0"/>
    <w:rsid w:val="005E6914"/>
    <w:rsid w:val="005F3CA7"/>
    <w:rsid w:val="005F55E6"/>
    <w:rsid w:val="00602684"/>
    <w:rsid w:val="006065A8"/>
    <w:rsid w:val="006111C7"/>
    <w:rsid w:val="006140AC"/>
    <w:rsid w:val="006156B2"/>
    <w:rsid w:val="006215DF"/>
    <w:rsid w:val="00622198"/>
    <w:rsid w:val="006240AC"/>
    <w:rsid w:val="00631331"/>
    <w:rsid w:val="0063182D"/>
    <w:rsid w:val="00632FDF"/>
    <w:rsid w:val="00636867"/>
    <w:rsid w:val="00640CF2"/>
    <w:rsid w:val="00640FDB"/>
    <w:rsid w:val="00641290"/>
    <w:rsid w:val="006443AA"/>
    <w:rsid w:val="00644C7F"/>
    <w:rsid w:val="006503EF"/>
    <w:rsid w:val="006523F0"/>
    <w:rsid w:val="00657E00"/>
    <w:rsid w:val="006616E8"/>
    <w:rsid w:val="0066188E"/>
    <w:rsid w:val="006731AD"/>
    <w:rsid w:val="00673510"/>
    <w:rsid w:val="006766B4"/>
    <w:rsid w:val="00680509"/>
    <w:rsid w:val="00681557"/>
    <w:rsid w:val="0068197F"/>
    <w:rsid w:val="00681A4E"/>
    <w:rsid w:val="0068241E"/>
    <w:rsid w:val="00684389"/>
    <w:rsid w:val="006940EC"/>
    <w:rsid w:val="00697AB3"/>
    <w:rsid w:val="006A320E"/>
    <w:rsid w:val="006A6E8D"/>
    <w:rsid w:val="006A7A5F"/>
    <w:rsid w:val="006B42BD"/>
    <w:rsid w:val="006C2A4D"/>
    <w:rsid w:val="006C6251"/>
    <w:rsid w:val="006D175E"/>
    <w:rsid w:val="006E284E"/>
    <w:rsid w:val="006E2C4B"/>
    <w:rsid w:val="006E46E1"/>
    <w:rsid w:val="006E5C0C"/>
    <w:rsid w:val="006E5E03"/>
    <w:rsid w:val="006E5F7E"/>
    <w:rsid w:val="006E6562"/>
    <w:rsid w:val="006F4C92"/>
    <w:rsid w:val="00705542"/>
    <w:rsid w:val="007059F1"/>
    <w:rsid w:val="007115AB"/>
    <w:rsid w:val="0071245F"/>
    <w:rsid w:val="007176FC"/>
    <w:rsid w:val="0071781C"/>
    <w:rsid w:val="00723572"/>
    <w:rsid w:val="00725111"/>
    <w:rsid w:val="007252D8"/>
    <w:rsid w:val="00726BF9"/>
    <w:rsid w:val="00732C9F"/>
    <w:rsid w:val="007345D6"/>
    <w:rsid w:val="007369E7"/>
    <w:rsid w:val="007400FC"/>
    <w:rsid w:val="00741E30"/>
    <w:rsid w:val="00745B9E"/>
    <w:rsid w:val="00761626"/>
    <w:rsid w:val="00765127"/>
    <w:rsid w:val="00767394"/>
    <w:rsid w:val="00770416"/>
    <w:rsid w:val="00771A00"/>
    <w:rsid w:val="00771D62"/>
    <w:rsid w:val="00772300"/>
    <w:rsid w:val="0077479C"/>
    <w:rsid w:val="0078019E"/>
    <w:rsid w:val="0078068F"/>
    <w:rsid w:val="0078089D"/>
    <w:rsid w:val="00783AD9"/>
    <w:rsid w:val="00791B63"/>
    <w:rsid w:val="00792DAD"/>
    <w:rsid w:val="00794DFA"/>
    <w:rsid w:val="0079502C"/>
    <w:rsid w:val="0079602E"/>
    <w:rsid w:val="00796AAB"/>
    <w:rsid w:val="007A0527"/>
    <w:rsid w:val="007B1BDA"/>
    <w:rsid w:val="007B3EEC"/>
    <w:rsid w:val="007C0413"/>
    <w:rsid w:val="007C1844"/>
    <w:rsid w:val="007D2450"/>
    <w:rsid w:val="007D4124"/>
    <w:rsid w:val="007D4195"/>
    <w:rsid w:val="007D78F1"/>
    <w:rsid w:val="007E384D"/>
    <w:rsid w:val="007E475E"/>
    <w:rsid w:val="007E6155"/>
    <w:rsid w:val="007E6497"/>
    <w:rsid w:val="007E65A6"/>
    <w:rsid w:val="007E7122"/>
    <w:rsid w:val="007F0708"/>
    <w:rsid w:val="007F20C1"/>
    <w:rsid w:val="007F4F62"/>
    <w:rsid w:val="007F6E25"/>
    <w:rsid w:val="00800AFF"/>
    <w:rsid w:val="008036EA"/>
    <w:rsid w:val="00804122"/>
    <w:rsid w:val="008041DF"/>
    <w:rsid w:val="008046F5"/>
    <w:rsid w:val="008107F8"/>
    <w:rsid w:val="00811656"/>
    <w:rsid w:val="00814DDB"/>
    <w:rsid w:val="00815F73"/>
    <w:rsid w:val="008179A6"/>
    <w:rsid w:val="008224EE"/>
    <w:rsid w:val="00826810"/>
    <w:rsid w:val="008310CA"/>
    <w:rsid w:val="00832A48"/>
    <w:rsid w:val="00833A01"/>
    <w:rsid w:val="00841DC7"/>
    <w:rsid w:val="00844D40"/>
    <w:rsid w:val="00852DB4"/>
    <w:rsid w:val="00856668"/>
    <w:rsid w:val="008566FF"/>
    <w:rsid w:val="00862820"/>
    <w:rsid w:val="00865832"/>
    <w:rsid w:val="00867C27"/>
    <w:rsid w:val="00872349"/>
    <w:rsid w:val="0087576A"/>
    <w:rsid w:val="008776C3"/>
    <w:rsid w:val="00882D7C"/>
    <w:rsid w:val="00885746"/>
    <w:rsid w:val="0089176B"/>
    <w:rsid w:val="0089377D"/>
    <w:rsid w:val="0089766D"/>
    <w:rsid w:val="008A0EC1"/>
    <w:rsid w:val="008A12C2"/>
    <w:rsid w:val="008A3AE9"/>
    <w:rsid w:val="008B6A20"/>
    <w:rsid w:val="008C2869"/>
    <w:rsid w:val="008C422C"/>
    <w:rsid w:val="008D0793"/>
    <w:rsid w:val="008D1CA1"/>
    <w:rsid w:val="008D2743"/>
    <w:rsid w:val="008D51CB"/>
    <w:rsid w:val="008D63FC"/>
    <w:rsid w:val="008D7797"/>
    <w:rsid w:val="008E1F6C"/>
    <w:rsid w:val="008E53EB"/>
    <w:rsid w:val="008F5779"/>
    <w:rsid w:val="00904F34"/>
    <w:rsid w:val="009104F2"/>
    <w:rsid w:val="0091204C"/>
    <w:rsid w:val="00917ADA"/>
    <w:rsid w:val="0092432D"/>
    <w:rsid w:val="00925D02"/>
    <w:rsid w:val="00932B77"/>
    <w:rsid w:val="00934DB0"/>
    <w:rsid w:val="00936ECB"/>
    <w:rsid w:val="009417D4"/>
    <w:rsid w:val="0094436C"/>
    <w:rsid w:val="0094502E"/>
    <w:rsid w:val="00946160"/>
    <w:rsid w:val="009472F0"/>
    <w:rsid w:val="00947D4D"/>
    <w:rsid w:val="00950A3D"/>
    <w:rsid w:val="00950CAA"/>
    <w:rsid w:val="00951F93"/>
    <w:rsid w:val="00964A4A"/>
    <w:rsid w:val="00966E13"/>
    <w:rsid w:val="00970785"/>
    <w:rsid w:val="00975414"/>
    <w:rsid w:val="00981EC7"/>
    <w:rsid w:val="00983ACC"/>
    <w:rsid w:val="00990963"/>
    <w:rsid w:val="00990C5E"/>
    <w:rsid w:val="00991BFE"/>
    <w:rsid w:val="00992508"/>
    <w:rsid w:val="00993B62"/>
    <w:rsid w:val="00993EC3"/>
    <w:rsid w:val="0099688C"/>
    <w:rsid w:val="009A20F9"/>
    <w:rsid w:val="009A35EA"/>
    <w:rsid w:val="009A717B"/>
    <w:rsid w:val="009A7B98"/>
    <w:rsid w:val="009B0592"/>
    <w:rsid w:val="009C0944"/>
    <w:rsid w:val="009C3676"/>
    <w:rsid w:val="009C3AC3"/>
    <w:rsid w:val="009D014E"/>
    <w:rsid w:val="009E1172"/>
    <w:rsid w:val="009E4A6C"/>
    <w:rsid w:val="009F162B"/>
    <w:rsid w:val="009F2022"/>
    <w:rsid w:val="009F4F48"/>
    <w:rsid w:val="00A006BE"/>
    <w:rsid w:val="00A0338C"/>
    <w:rsid w:val="00A0512F"/>
    <w:rsid w:val="00A13043"/>
    <w:rsid w:val="00A152D1"/>
    <w:rsid w:val="00A214B5"/>
    <w:rsid w:val="00A256D3"/>
    <w:rsid w:val="00A25E6A"/>
    <w:rsid w:val="00A27885"/>
    <w:rsid w:val="00A31789"/>
    <w:rsid w:val="00A31E9C"/>
    <w:rsid w:val="00A33957"/>
    <w:rsid w:val="00A34FF9"/>
    <w:rsid w:val="00A3585D"/>
    <w:rsid w:val="00A51006"/>
    <w:rsid w:val="00A52241"/>
    <w:rsid w:val="00A54CCE"/>
    <w:rsid w:val="00A561A7"/>
    <w:rsid w:val="00A60D98"/>
    <w:rsid w:val="00A62E80"/>
    <w:rsid w:val="00A730CE"/>
    <w:rsid w:val="00A7337D"/>
    <w:rsid w:val="00A85DA9"/>
    <w:rsid w:val="00A91C92"/>
    <w:rsid w:val="00AA36BB"/>
    <w:rsid w:val="00AA457A"/>
    <w:rsid w:val="00AB4A2B"/>
    <w:rsid w:val="00AC31E7"/>
    <w:rsid w:val="00AC4FB7"/>
    <w:rsid w:val="00AC5487"/>
    <w:rsid w:val="00AC60AA"/>
    <w:rsid w:val="00AD340E"/>
    <w:rsid w:val="00AD4FEB"/>
    <w:rsid w:val="00AE2E5C"/>
    <w:rsid w:val="00AE35ED"/>
    <w:rsid w:val="00AE4D41"/>
    <w:rsid w:val="00AF0762"/>
    <w:rsid w:val="00AF08A2"/>
    <w:rsid w:val="00AF21DC"/>
    <w:rsid w:val="00AF39DB"/>
    <w:rsid w:val="00AF6551"/>
    <w:rsid w:val="00AF6BDF"/>
    <w:rsid w:val="00B041D2"/>
    <w:rsid w:val="00B04E14"/>
    <w:rsid w:val="00B11D32"/>
    <w:rsid w:val="00B13EA3"/>
    <w:rsid w:val="00B14306"/>
    <w:rsid w:val="00B2566D"/>
    <w:rsid w:val="00B2667E"/>
    <w:rsid w:val="00B30E4F"/>
    <w:rsid w:val="00B30EA1"/>
    <w:rsid w:val="00B3368F"/>
    <w:rsid w:val="00B41AE3"/>
    <w:rsid w:val="00B50650"/>
    <w:rsid w:val="00B510DD"/>
    <w:rsid w:val="00B51FAC"/>
    <w:rsid w:val="00B559EA"/>
    <w:rsid w:val="00B57267"/>
    <w:rsid w:val="00B72BED"/>
    <w:rsid w:val="00B73CA8"/>
    <w:rsid w:val="00B77637"/>
    <w:rsid w:val="00B81F88"/>
    <w:rsid w:val="00B84A14"/>
    <w:rsid w:val="00B85F1E"/>
    <w:rsid w:val="00B87F81"/>
    <w:rsid w:val="00B90BC4"/>
    <w:rsid w:val="00B93D31"/>
    <w:rsid w:val="00BA0436"/>
    <w:rsid w:val="00BC1A66"/>
    <w:rsid w:val="00BC2C18"/>
    <w:rsid w:val="00BC2DBE"/>
    <w:rsid w:val="00BC4C52"/>
    <w:rsid w:val="00BD00F8"/>
    <w:rsid w:val="00BD41B3"/>
    <w:rsid w:val="00BD47E4"/>
    <w:rsid w:val="00BE1337"/>
    <w:rsid w:val="00BE4CCB"/>
    <w:rsid w:val="00BE7F5E"/>
    <w:rsid w:val="00BF32C9"/>
    <w:rsid w:val="00BF72A1"/>
    <w:rsid w:val="00C0521A"/>
    <w:rsid w:val="00C13506"/>
    <w:rsid w:val="00C17585"/>
    <w:rsid w:val="00C250C7"/>
    <w:rsid w:val="00C2745F"/>
    <w:rsid w:val="00C30749"/>
    <w:rsid w:val="00C33C17"/>
    <w:rsid w:val="00C435B0"/>
    <w:rsid w:val="00C46B78"/>
    <w:rsid w:val="00C47C23"/>
    <w:rsid w:val="00C543D7"/>
    <w:rsid w:val="00C570FC"/>
    <w:rsid w:val="00C6296A"/>
    <w:rsid w:val="00C62B60"/>
    <w:rsid w:val="00C65C34"/>
    <w:rsid w:val="00C66E69"/>
    <w:rsid w:val="00C67E06"/>
    <w:rsid w:val="00C7054D"/>
    <w:rsid w:val="00C7245C"/>
    <w:rsid w:val="00C8064A"/>
    <w:rsid w:val="00C80F98"/>
    <w:rsid w:val="00C827D0"/>
    <w:rsid w:val="00C85086"/>
    <w:rsid w:val="00C878A6"/>
    <w:rsid w:val="00C90882"/>
    <w:rsid w:val="00C91C7B"/>
    <w:rsid w:val="00C94D16"/>
    <w:rsid w:val="00C96ED8"/>
    <w:rsid w:val="00CB0117"/>
    <w:rsid w:val="00CB013E"/>
    <w:rsid w:val="00CB0C70"/>
    <w:rsid w:val="00CB1980"/>
    <w:rsid w:val="00CB2521"/>
    <w:rsid w:val="00CB26FB"/>
    <w:rsid w:val="00CB3E4E"/>
    <w:rsid w:val="00CB6086"/>
    <w:rsid w:val="00CB75FD"/>
    <w:rsid w:val="00CC2B72"/>
    <w:rsid w:val="00CC57D1"/>
    <w:rsid w:val="00CD0647"/>
    <w:rsid w:val="00CD133C"/>
    <w:rsid w:val="00CE2352"/>
    <w:rsid w:val="00CE7A0C"/>
    <w:rsid w:val="00CE7DF8"/>
    <w:rsid w:val="00CF1823"/>
    <w:rsid w:val="00D00145"/>
    <w:rsid w:val="00D0411A"/>
    <w:rsid w:val="00D04CB6"/>
    <w:rsid w:val="00D05C37"/>
    <w:rsid w:val="00D05C3E"/>
    <w:rsid w:val="00D110BB"/>
    <w:rsid w:val="00D1413E"/>
    <w:rsid w:val="00D16BF8"/>
    <w:rsid w:val="00D23EFE"/>
    <w:rsid w:val="00D24CBC"/>
    <w:rsid w:val="00D2685A"/>
    <w:rsid w:val="00D34937"/>
    <w:rsid w:val="00D35508"/>
    <w:rsid w:val="00D3697F"/>
    <w:rsid w:val="00D43F9B"/>
    <w:rsid w:val="00D44885"/>
    <w:rsid w:val="00D51153"/>
    <w:rsid w:val="00D61596"/>
    <w:rsid w:val="00D62078"/>
    <w:rsid w:val="00D6257E"/>
    <w:rsid w:val="00D70026"/>
    <w:rsid w:val="00D705BB"/>
    <w:rsid w:val="00D73319"/>
    <w:rsid w:val="00D81620"/>
    <w:rsid w:val="00D82FAE"/>
    <w:rsid w:val="00D87AFF"/>
    <w:rsid w:val="00D9666C"/>
    <w:rsid w:val="00DA149F"/>
    <w:rsid w:val="00DA6A72"/>
    <w:rsid w:val="00DB0511"/>
    <w:rsid w:val="00DB11E9"/>
    <w:rsid w:val="00DB3564"/>
    <w:rsid w:val="00DB533D"/>
    <w:rsid w:val="00DC2501"/>
    <w:rsid w:val="00DC4E63"/>
    <w:rsid w:val="00DC5DF8"/>
    <w:rsid w:val="00DC651C"/>
    <w:rsid w:val="00DC7F75"/>
    <w:rsid w:val="00DD34BA"/>
    <w:rsid w:val="00DE5996"/>
    <w:rsid w:val="00DE6520"/>
    <w:rsid w:val="00DF1AB7"/>
    <w:rsid w:val="00DF5588"/>
    <w:rsid w:val="00DF7453"/>
    <w:rsid w:val="00E0780A"/>
    <w:rsid w:val="00E110F3"/>
    <w:rsid w:val="00E321DD"/>
    <w:rsid w:val="00E32F47"/>
    <w:rsid w:val="00E36A60"/>
    <w:rsid w:val="00E44BE1"/>
    <w:rsid w:val="00E51C1F"/>
    <w:rsid w:val="00E52B94"/>
    <w:rsid w:val="00E52EEC"/>
    <w:rsid w:val="00E55147"/>
    <w:rsid w:val="00E5736E"/>
    <w:rsid w:val="00E607B7"/>
    <w:rsid w:val="00E61C08"/>
    <w:rsid w:val="00E73DFB"/>
    <w:rsid w:val="00E82A8A"/>
    <w:rsid w:val="00E83A60"/>
    <w:rsid w:val="00E854DD"/>
    <w:rsid w:val="00E8586E"/>
    <w:rsid w:val="00E9098E"/>
    <w:rsid w:val="00E92F86"/>
    <w:rsid w:val="00E93B68"/>
    <w:rsid w:val="00E93C6A"/>
    <w:rsid w:val="00E93E32"/>
    <w:rsid w:val="00E95425"/>
    <w:rsid w:val="00EA41F4"/>
    <w:rsid w:val="00EA45EE"/>
    <w:rsid w:val="00EA548A"/>
    <w:rsid w:val="00EB4122"/>
    <w:rsid w:val="00EC0A2E"/>
    <w:rsid w:val="00EC51A5"/>
    <w:rsid w:val="00ED26AF"/>
    <w:rsid w:val="00ED4DAE"/>
    <w:rsid w:val="00ED4F67"/>
    <w:rsid w:val="00EE1280"/>
    <w:rsid w:val="00EE2A3A"/>
    <w:rsid w:val="00EE3CC8"/>
    <w:rsid w:val="00EE4BBC"/>
    <w:rsid w:val="00EE5D8B"/>
    <w:rsid w:val="00EF677D"/>
    <w:rsid w:val="00F013BB"/>
    <w:rsid w:val="00F01DE0"/>
    <w:rsid w:val="00F047B6"/>
    <w:rsid w:val="00F1191D"/>
    <w:rsid w:val="00F24EDA"/>
    <w:rsid w:val="00F258BF"/>
    <w:rsid w:val="00F27731"/>
    <w:rsid w:val="00F4292C"/>
    <w:rsid w:val="00F42DCC"/>
    <w:rsid w:val="00F610EE"/>
    <w:rsid w:val="00F64E25"/>
    <w:rsid w:val="00F64E2E"/>
    <w:rsid w:val="00F657B5"/>
    <w:rsid w:val="00F663A4"/>
    <w:rsid w:val="00F67997"/>
    <w:rsid w:val="00F73829"/>
    <w:rsid w:val="00F75A27"/>
    <w:rsid w:val="00F803DC"/>
    <w:rsid w:val="00F811EB"/>
    <w:rsid w:val="00F8275D"/>
    <w:rsid w:val="00F8363C"/>
    <w:rsid w:val="00F83906"/>
    <w:rsid w:val="00F83C01"/>
    <w:rsid w:val="00FA2E25"/>
    <w:rsid w:val="00FA59B3"/>
    <w:rsid w:val="00FA59F0"/>
    <w:rsid w:val="00FB4A20"/>
    <w:rsid w:val="00FB4B5E"/>
    <w:rsid w:val="00FB5093"/>
    <w:rsid w:val="00FB6A62"/>
    <w:rsid w:val="00FB7F28"/>
    <w:rsid w:val="00FC06C5"/>
    <w:rsid w:val="00FD29ED"/>
    <w:rsid w:val="00FD74DF"/>
    <w:rsid w:val="00FE02C7"/>
    <w:rsid w:val="00FE0AFE"/>
    <w:rsid w:val="00FE6EFB"/>
    <w:rsid w:val="00FE7CD5"/>
    <w:rsid w:val="00FF0071"/>
    <w:rsid w:val="00FF0FFC"/>
    <w:rsid w:val="00FF4671"/>
    <w:rsid w:val="00FF72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1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0512F"/>
    <w:rPr>
      <w:color w:val="0000FF" w:themeColor="hyperlink"/>
      <w:u w:val="single"/>
    </w:rPr>
  </w:style>
  <w:style w:type="paragraph" w:styleId="a4">
    <w:name w:val="No Spacing"/>
    <w:uiPriority w:val="1"/>
    <w:qFormat/>
    <w:rsid w:val="00A0512F"/>
    <w:pPr>
      <w:spacing w:after="0" w:line="240" w:lineRule="auto"/>
    </w:pPr>
  </w:style>
  <w:style w:type="character" w:customStyle="1" w:styleId="a5">
    <w:name w:val="Абзац списка Знак"/>
    <w:link w:val="a6"/>
    <w:uiPriority w:val="34"/>
    <w:locked/>
    <w:rsid w:val="00A0512F"/>
    <w:rPr>
      <w:rFonts w:ascii="Calibri" w:eastAsia="Times New Roman" w:hAnsi="Calibri" w:cs="Calibri"/>
      <w:sz w:val="20"/>
      <w:szCs w:val="20"/>
      <w:lang w:eastAsia="ru-RU"/>
    </w:rPr>
  </w:style>
  <w:style w:type="paragraph" w:styleId="a6">
    <w:name w:val="List Paragraph"/>
    <w:basedOn w:val="a"/>
    <w:link w:val="a5"/>
    <w:uiPriority w:val="34"/>
    <w:qFormat/>
    <w:rsid w:val="00A0512F"/>
    <w:pPr>
      <w:ind w:left="720"/>
    </w:pPr>
    <w:rPr>
      <w:rFonts w:ascii="Calibri" w:eastAsia="Times New Roman" w:hAnsi="Calibri" w:cs="Calibri"/>
      <w:sz w:val="20"/>
      <w:szCs w:val="20"/>
      <w:lang w:eastAsia="ru-RU"/>
    </w:rPr>
  </w:style>
  <w:style w:type="paragraph" w:customStyle="1" w:styleId="ConsPlusNonformat">
    <w:name w:val="ConsPlusNonformat"/>
    <w:uiPriority w:val="99"/>
    <w:rsid w:val="00A051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7">
    <w:name w:val="Table Grid"/>
    <w:basedOn w:val="a1"/>
    <w:uiPriority w:val="59"/>
    <w:rsid w:val="00A05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6664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n@tata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4472</Words>
  <Characters>25496</Characters>
  <Application>Microsoft Office Word</Application>
  <DocSecurity>0</DocSecurity>
  <Lines>212</Lines>
  <Paragraphs>59</Paragraphs>
  <ScaleCrop>false</ScaleCrop>
  <Company/>
  <LinksUpToDate>false</LinksUpToDate>
  <CharactersWithSpaces>29909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2</cp:revision>
  <dcterms:created xsi:type="dcterms:W3CDTF">2021-05-15T08:32:00Z</dcterms:created>
  <dcterms:modified xsi:type="dcterms:W3CDTF">2021-05-15T08:32:00Z</dcterms:modified>
</cp:coreProperties>
</file>